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50" w:rsidRDefault="00BC2750" w:rsidP="00E81B16">
      <w:pPr>
        <w:jc w:val="both"/>
        <w:rPr>
          <w:sz w:val="22"/>
          <w:szCs w:val="22"/>
        </w:rPr>
      </w:pPr>
    </w:p>
    <w:p w:rsidR="00E81B16" w:rsidRPr="00D01C5A" w:rsidRDefault="00E81B16" w:rsidP="00E81B16">
      <w:pPr>
        <w:jc w:val="both"/>
        <w:rPr>
          <w:sz w:val="22"/>
          <w:szCs w:val="22"/>
        </w:rPr>
      </w:pPr>
      <w:r w:rsidRPr="00D01C5A">
        <w:rPr>
          <w:sz w:val="22"/>
          <w:szCs w:val="22"/>
        </w:rPr>
        <w:t>G</w:t>
      </w:r>
      <w:r w:rsidR="00AC6B10">
        <w:rPr>
          <w:sz w:val="22"/>
          <w:szCs w:val="22"/>
        </w:rPr>
        <w:t xml:space="preserve">mina Izbica Kujawska </w:t>
      </w:r>
      <w:r w:rsidR="00AC6B10">
        <w:rPr>
          <w:sz w:val="22"/>
          <w:szCs w:val="22"/>
        </w:rPr>
        <w:tab/>
      </w:r>
      <w:r w:rsidR="00AC6B10">
        <w:rPr>
          <w:sz w:val="22"/>
          <w:szCs w:val="22"/>
        </w:rPr>
        <w:tab/>
      </w:r>
      <w:r w:rsidR="00AC6B10">
        <w:rPr>
          <w:sz w:val="22"/>
          <w:szCs w:val="22"/>
        </w:rPr>
        <w:tab/>
      </w:r>
      <w:r w:rsidR="00AC6B10">
        <w:rPr>
          <w:sz w:val="22"/>
          <w:szCs w:val="22"/>
        </w:rPr>
        <w:tab/>
      </w:r>
      <w:r w:rsidR="00AC6B10">
        <w:rPr>
          <w:sz w:val="22"/>
          <w:szCs w:val="22"/>
        </w:rPr>
        <w:tab/>
      </w:r>
      <w:r w:rsidR="00AC6B10">
        <w:rPr>
          <w:sz w:val="22"/>
          <w:szCs w:val="22"/>
        </w:rPr>
        <w:tab/>
      </w:r>
      <w:r w:rsidR="0009580E">
        <w:rPr>
          <w:sz w:val="22"/>
          <w:szCs w:val="22"/>
        </w:rPr>
        <w:t xml:space="preserve"> Izbica Kujawska 11</w:t>
      </w:r>
      <w:r w:rsidR="000E63FC">
        <w:rPr>
          <w:sz w:val="22"/>
          <w:szCs w:val="22"/>
        </w:rPr>
        <w:t>.06</w:t>
      </w:r>
      <w:r w:rsidR="00D01C5A" w:rsidRPr="00D01C5A">
        <w:rPr>
          <w:sz w:val="22"/>
          <w:szCs w:val="22"/>
        </w:rPr>
        <w:t>.2018</w:t>
      </w:r>
      <w:r w:rsidRPr="00D01C5A">
        <w:rPr>
          <w:sz w:val="22"/>
          <w:szCs w:val="22"/>
        </w:rPr>
        <w:t xml:space="preserve"> </w:t>
      </w:r>
    </w:p>
    <w:p w:rsidR="00E81B16" w:rsidRPr="00D01C5A" w:rsidRDefault="00E81B16" w:rsidP="00E81B16">
      <w:pPr>
        <w:jc w:val="both"/>
        <w:rPr>
          <w:sz w:val="22"/>
          <w:szCs w:val="22"/>
        </w:rPr>
      </w:pPr>
      <w:r w:rsidRPr="00D01C5A">
        <w:rPr>
          <w:sz w:val="22"/>
          <w:szCs w:val="22"/>
        </w:rPr>
        <w:t>ul. Marszałka Piłsudskiego 32</w:t>
      </w:r>
    </w:p>
    <w:p w:rsidR="00E81B16" w:rsidRPr="00D01C5A" w:rsidRDefault="00E81B16" w:rsidP="00E81B16">
      <w:pPr>
        <w:jc w:val="both"/>
        <w:rPr>
          <w:sz w:val="22"/>
          <w:szCs w:val="22"/>
        </w:rPr>
      </w:pPr>
      <w:r w:rsidRPr="00D01C5A">
        <w:rPr>
          <w:sz w:val="22"/>
          <w:szCs w:val="22"/>
        </w:rPr>
        <w:t>87-865 Izbica Kujawska</w:t>
      </w:r>
    </w:p>
    <w:p w:rsidR="00E81B16" w:rsidRPr="00D01C5A" w:rsidRDefault="00E81B16" w:rsidP="00E81B16">
      <w:pPr>
        <w:jc w:val="both"/>
        <w:rPr>
          <w:sz w:val="22"/>
          <w:szCs w:val="22"/>
        </w:rPr>
      </w:pPr>
    </w:p>
    <w:p w:rsidR="000C4D4A" w:rsidRPr="00D01C5A" w:rsidRDefault="000E63FC" w:rsidP="00E81B16">
      <w:pPr>
        <w:jc w:val="both"/>
        <w:rPr>
          <w:b/>
          <w:bCs/>
          <w:sz w:val="22"/>
          <w:szCs w:val="22"/>
        </w:rPr>
      </w:pPr>
      <w:r>
        <w:rPr>
          <w:sz w:val="22"/>
          <w:szCs w:val="22"/>
        </w:rPr>
        <w:t>GKLP.271.18</w:t>
      </w:r>
      <w:r w:rsidR="00E81B16" w:rsidRPr="00D01C5A">
        <w:rPr>
          <w:sz w:val="22"/>
          <w:szCs w:val="22"/>
        </w:rPr>
        <w:t>.201</w:t>
      </w:r>
      <w:r w:rsidR="00AE745B">
        <w:rPr>
          <w:sz w:val="22"/>
          <w:szCs w:val="22"/>
        </w:rPr>
        <w:t>8</w:t>
      </w:r>
    </w:p>
    <w:p w:rsidR="000C4D4A" w:rsidRPr="00D01C5A" w:rsidRDefault="000C4D4A" w:rsidP="00242BE7">
      <w:pPr>
        <w:jc w:val="both"/>
        <w:rPr>
          <w:b/>
          <w:bCs/>
          <w:sz w:val="22"/>
          <w:szCs w:val="22"/>
        </w:rPr>
      </w:pPr>
    </w:p>
    <w:p w:rsidR="00500C04" w:rsidRPr="00D01C5A" w:rsidRDefault="00500C04" w:rsidP="0038246C">
      <w:pPr>
        <w:jc w:val="both"/>
        <w:rPr>
          <w:bCs/>
          <w:sz w:val="22"/>
          <w:szCs w:val="22"/>
        </w:rPr>
      </w:pPr>
    </w:p>
    <w:p w:rsidR="00630631" w:rsidRPr="00D01C5A" w:rsidRDefault="00630631" w:rsidP="00AE745B">
      <w:pPr>
        <w:tabs>
          <w:tab w:val="left" w:pos="6615"/>
        </w:tabs>
        <w:jc w:val="both"/>
        <w:rPr>
          <w:b/>
          <w:bCs/>
          <w:sz w:val="22"/>
          <w:szCs w:val="22"/>
        </w:rPr>
      </w:pPr>
      <w:r>
        <w:rPr>
          <w:b/>
          <w:bCs/>
          <w:sz w:val="22"/>
          <w:szCs w:val="22"/>
        </w:rPr>
        <w:tab/>
        <w:t xml:space="preserve"> </w:t>
      </w:r>
    </w:p>
    <w:p w:rsidR="00732B19" w:rsidRPr="00D01C5A" w:rsidRDefault="00500C04" w:rsidP="00242BE7">
      <w:pPr>
        <w:jc w:val="both"/>
        <w:rPr>
          <w:b/>
          <w:bCs/>
          <w:sz w:val="22"/>
          <w:szCs w:val="22"/>
        </w:rPr>
      </w:pPr>
      <w:r w:rsidRPr="00D01C5A">
        <w:rPr>
          <w:b/>
          <w:bCs/>
          <w:sz w:val="22"/>
          <w:szCs w:val="22"/>
        </w:rPr>
        <w:tab/>
      </w:r>
      <w:r w:rsidRPr="00D01C5A">
        <w:rPr>
          <w:b/>
          <w:bCs/>
          <w:sz w:val="22"/>
          <w:szCs w:val="22"/>
        </w:rPr>
        <w:tab/>
      </w:r>
    </w:p>
    <w:p w:rsidR="000C4D4A" w:rsidRPr="00D01C5A" w:rsidRDefault="00E81B16" w:rsidP="00E81B16">
      <w:pPr>
        <w:jc w:val="center"/>
        <w:rPr>
          <w:b/>
          <w:bCs/>
          <w:sz w:val="22"/>
          <w:szCs w:val="22"/>
        </w:rPr>
      </w:pPr>
      <w:r w:rsidRPr="00D01C5A">
        <w:rPr>
          <w:b/>
          <w:bCs/>
          <w:sz w:val="22"/>
          <w:szCs w:val="22"/>
        </w:rPr>
        <w:t>Odpowiedzi na zapytania do SIWZ</w:t>
      </w:r>
    </w:p>
    <w:p w:rsidR="00587CE3" w:rsidRPr="00D01C5A" w:rsidRDefault="00587CE3" w:rsidP="00242BE7">
      <w:pPr>
        <w:jc w:val="both"/>
        <w:rPr>
          <w:b/>
          <w:bCs/>
          <w:sz w:val="22"/>
          <w:szCs w:val="22"/>
        </w:rPr>
      </w:pPr>
    </w:p>
    <w:p w:rsidR="003D7B6A" w:rsidRPr="000E63FC" w:rsidRDefault="000C4D4A" w:rsidP="003D7B6A">
      <w:pPr>
        <w:rPr>
          <w:b/>
        </w:rPr>
      </w:pPr>
      <w:r w:rsidRPr="00D01C5A">
        <w:rPr>
          <w:b/>
          <w:bCs/>
          <w:sz w:val="22"/>
          <w:szCs w:val="22"/>
        </w:rPr>
        <w:t>na:</w:t>
      </w:r>
      <w:r w:rsidR="009F0F9C" w:rsidRPr="009F0F9C">
        <w:t xml:space="preserve"> </w:t>
      </w:r>
      <w:r w:rsidR="000E63FC" w:rsidRPr="000E63FC">
        <w:rPr>
          <w:b/>
          <w:sz w:val="22"/>
          <w:szCs w:val="22"/>
        </w:rPr>
        <w:t>Montaż instalacji fotowoltaicznych na terenie gminy Izbica Kujawska</w:t>
      </w:r>
    </w:p>
    <w:p w:rsidR="005D4F79" w:rsidRDefault="005D4F79" w:rsidP="005D4F79"/>
    <w:p w:rsidR="000C4D4A" w:rsidRPr="009F0F9C" w:rsidRDefault="000C4D4A" w:rsidP="00242BE7">
      <w:pPr>
        <w:jc w:val="both"/>
        <w:rPr>
          <w:b/>
          <w:bCs/>
          <w:sz w:val="22"/>
          <w:szCs w:val="22"/>
        </w:rPr>
      </w:pPr>
    </w:p>
    <w:p w:rsidR="000C4D4A" w:rsidRPr="00D01C5A" w:rsidRDefault="000C4D4A" w:rsidP="00242BE7">
      <w:pPr>
        <w:jc w:val="both"/>
        <w:rPr>
          <w:i/>
          <w:iCs/>
          <w:sz w:val="22"/>
          <w:szCs w:val="22"/>
        </w:rPr>
      </w:pPr>
    </w:p>
    <w:p w:rsidR="000C4D4A" w:rsidRPr="00D01C5A" w:rsidRDefault="000C4D4A" w:rsidP="00242BE7">
      <w:pPr>
        <w:jc w:val="both"/>
        <w:rPr>
          <w:i/>
          <w:iCs/>
          <w:sz w:val="22"/>
          <w:szCs w:val="22"/>
        </w:rPr>
      </w:pPr>
      <w:r w:rsidRPr="00D01C5A">
        <w:rPr>
          <w:i/>
          <w:iCs/>
          <w:sz w:val="22"/>
          <w:szCs w:val="22"/>
        </w:rPr>
        <w:t>Postępowanie o udzielenie zamówienia publicznego w trybie przetargu nieogran</w:t>
      </w:r>
      <w:r w:rsidR="00CC76A0" w:rsidRPr="00D01C5A">
        <w:rPr>
          <w:i/>
          <w:iCs/>
          <w:sz w:val="22"/>
          <w:szCs w:val="22"/>
        </w:rPr>
        <w:t>iczon</w:t>
      </w:r>
      <w:r w:rsidR="00DA6A0D" w:rsidRPr="00D01C5A">
        <w:rPr>
          <w:i/>
          <w:iCs/>
          <w:sz w:val="22"/>
          <w:szCs w:val="22"/>
        </w:rPr>
        <w:t>ego. Znak sprawy: GKLP</w:t>
      </w:r>
      <w:r w:rsidR="006C4881" w:rsidRPr="00D01C5A">
        <w:rPr>
          <w:i/>
          <w:iCs/>
          <w:sz w:val="22"/>
          <w:szCs w:val="22"/>
        </w:rPr>
        <w:t>.271.</w:t>
      </w:r>
      <w:r w:rsidR="00584549">
        <w:rPr>
          <w:i/>
          <w:iCs/>
          <w:sz w:val="22"/>
          <w:szCs w:val="22"/>
        </w:rPr>
        <w:t>18</w:t>
      </w:r>
      <w:r w:rsidR="006616D9" w:rsidRPr="00D01C5A">
        <w:rPr>
          <w:i/>
          <w:iCs/>
          <w:sz w:val="22"/>
          <w:szCs w:val="22"/>
        </w:rPr>
        <w:t>.</w:t>
      </w:r>
      <w:r w:rsidR="00AE745B">
        <w:rPr>
          <w:i/>
          <w:iCs/>
          <w:sz w:val="22"/>
          <w:szCs w:val="22"/>
        </w:rPr>
        <w:t>2018</w:t>
      </w:r>
      <w:r w:rsidR="00A31C07" w:rsidRPr="00D01C5A">
        <w:rPr>
          <w:i/>
          <w:iCs/>
          <w:sz w:val="22"/>
          <w:szCs w:val="22"/>
        </w:rPr>
        <w:t>.</w:t>
      </w:r>
    </w:p>
    <w:p w:rsidR="00FE0451" w:rsidRPr="00D01C5A" w:rsidRDefault="00FE0451" w:rsidP="00242BE7">
      <w:pPr>
        <w:jc w:val="both"/>
        <w:rPr>
          <w:i/>
          <w:iCs/>
          <w:sz w:val="22"/>
          <w:szCs w:val="22"/>
        </w:rPr>
      </w:pPr>
    </w:p>
    <w:p w:rsidR="000C4D4A" w:rsidRPr="00D01C5A" w:rsidRDefault="000C4D4A" w:rsidP="00242BE7">
      <w:pPr>
        <w:pStyle w:val="Style15"/>
        <w:keepNext/>
        <w:keepLines/>
        <w:widowControl/>
        <w:suppressAutoHyphens/>
        <w:spacing w:after="360" w:line="276" w:lineRule="auto"/>
        <w:ind w:firstLine="0"/>
        <w:contextualSpacing/>
        <w:jc w:val="both"/>
        <w:rPr>
          <w:sz w:val="22"/>
          <w:szCs w:val="22"/>
          <w:lang w:eastAsia="en-US"/>
        </w:rPr>
      </w:pPr>
      <w:r w:rsidRPr="00D01C5A">
        <w:rPr>
          <w:sz w:val="22"/>
          <w:szCs w:val="22"/>
          <w:lang w:eastAsia="en-US"/>
        </w:rPr>
        <w:t xml:space="preserve">Zamawiający działając na podstawie art. </w:t>
      </w:r>
      <w:r w:rsidRPr="00D01C5A">
        <w:rPr>
          <w:sz w:val="22"/>
          <w:szCs w:val="22"/>
        </w:rPr>
        <w:t>38 ust. 1, ust. 2</w:t>
      </w:r>
      <w:r w:rsidR="006C0063">
        <w:rPr>
          <w:sz w:val="22"/>
          <w:szCs w:val="22"/>
          <w:lang w:eastAsia="en-US"/>
        </w:rPr>
        <w:t xml:space="preserve"> </w:t>
      </w:r>
      <w:r w:rsidRPr="00D01C5A">
        <w:rPr>
          <w:sz w:val="22"/>
          <w:szCs w:val="22"/>
          <w:lang w:eastAsia="en-US"/>
        </w:rPr>
        <w:t xml:space="preserve"> ustawy z dnia 29 stycznia 2004 r. Prawo zamówień publicznych (</w:t>
      </w:r>
      <w:proofErr w:type="spellStart"/>
      <w:r w:rsidR="00D20699" w:rsidRPr="00D01C5A">
        <w:rPr>
          <w:sz w:val="22"/>
          <w:szCs w:val="22"/>
        </w:rPr>
        <w:t>Dz.U</w:t>
      </w:r>
      <w:proofErr w:type="spellEnd"/>
      <w:r w:rsidR="00D20699" w:rsidRPr="00D01C5A">
        <w:rPr>
          <w:sz w:val="22"/>
          <w:szCs w:val="22"/>
        </w:rPr>
        <w:t>. 2017 poz. 1579</w:t>
      </w:r>
      <w:r w:rsidR="00584549">
        <w:rPr>
          <w:sz w:val="22"/>
          <w:szCs w:val="22"/>
        </w:rPr>
        <w:t xml:space="preserve"> z</w:t>
      </w:r>
      <w:r w:rsidR="000F2877">
        <w:rPr>
          <w:sz w:val="22"/>
          <w:szCs w:val="22"/>
        </w:rPr>
        <w:t xml:space="preserve"> </w:t>
      </w:r>
      <w:proofErr w:type="spellStart"/>
      <w:r w:rsidR="00584549">
        <w:rPr>
          <w:sz w:val="22"/>
          <w:szCs w:val="22"/>
        </w:rPr>
        <w:t>późń</w:t>
      </w:r>
      <w:proofErr w:type="spellEnd"/>
      <w:r w:rsidR="00584549">
        <w:rPr>
          <w:sz w:val="22"/>
          <w:szCs w:val="22"/>
        </w:rPr>
        <w:t xml:space="preserve"> zm. </w:t>
      </w:r>
      <w:r w:rsidR="00004DD2" w:rsidRPr="00D01C5A">
        <w:rPr>
          <w:sz w:val="22"/>
          <w:szCs w:val="22"/>
        </w:rPr>
        <w:t xml:space="preserve"> </w:t>
      </w:r>
      <w:r w:rsidR="0096282B" w:rsidRPr="00D01C5A">
        <w:rPr>
          <w:sz w:val="22"/>
          <w:szCs w:val="22"/>
        </w:rPr>
        <w:t xml:space="preserve">- dalej jako ustawa </w:t>
      </w:r>
      <w:proofErr w:type="spellStart"/>
      <w:r w:rsidR="0096282B" w:rsidRPr="00D01C5A">
        <w:rPr>
          <w:sz w:val="22"/>
          <w:szCs w:val="22"/>
        </w:rPr>
        <w:t>Pzp</w:t>
      </w:r>
      <w:proofErr w:type="spellEnd"/>
      <w:r w:rsidR="0096282B" w:rsidRPr="00D01C5A">
        <w:rPr>
          <w:sz w:val="22"/>
          <w:szCs w:val="22"/>
        </w:rPr>
        <w:t xml:space="preserve">) </w:t>
      </w:r>
      <w:r w:rsidR="005D4F79">
        <w:rPr>
          <w:sz w:val="22"/>
          <w:szCs w:val="22"/>
          <w:lang w:eastAsia="en-US"/>
        </w:rPr>
        <w:t>odpowiada na pytanie</w:t>
      </w:r>
      <w:r w:rsidR="00152A16" w:rsidRPr="00D01C5A">
        <w:rPr>
          <w:sz w:val="22"/>
          <w:szCs w:val="22"/>
          <w:lang w:eastAsia="en-US"/>
        </w:rPr>
        <w:t xml:space="preserve"> dotyc</w:t>
      </w:r>
      <w:r w:rsidR="005D4F79">
        <w:rPr>
          <w:sz w:val="22"/>
          <w:szCs w:val="22"/>
          <w:lang w:eastAsia="en-US"/>
        </w:rPr>
        <w:t>zące treści SIWZ, które wpłynęło</w:t>
      </w:r>
      <w:r w:rsidR="00152A16" w:rsidRPr="00D01C5A">
        <w:rPr>
          <w:sz w:val="22"/>
          <w:szCs w:val="22"/>
          <w:lang w:eastAsia="en-US"/>
        </w:rPr>
        <w:t xml:space="preserve"> do Zamawiającego do </w:t>
      </w:r>
      <w:r w:rsidR="00D20699" w:rsidRPr="00D01C5A">
        <w:rPr>
          <w:b/>
          <w:sz w:val="22"/>
          <w:szCs w:val="22"/>
          <w:lang w:eastAsia="en-US"/>
        </w:rPr>
        <w:t xml:space="preserve">dnia </w:t>
      </w:r>
      <w:r w:rsidR="0009580E">
        <w:rPr>
          <w:b/>
          <w:sz w:val="22"/>
          <w:szCs w:val="22"/>
          <w:lang w:eastAsia="en-US"/>
        </w:rPr>
        <w:t>07</w:t>
      </w:r>
      <w:r w:rsidR="00584549">
        <w:rPr>
          <w:b/>
          <w:sz w:val="22"/>
          <w:szCs w:val="22"/>
          <w:lang w:eastAsia="en-US"/>
        </w:rPr>
        <w:t>.06</w:t>
      </w:r>
      <w:r w:rsidR="003D7B6A">
        <w:rPr>
          <w:b/>
          <w:sz w:val="22"/>
          <w:szCs w:val="22"/>
          <w:lang w:eastAsia="en-US"/>
        </w:rPr>
        <w:t xml:space="preserve">.2018 r. </w:t>
      </w:r>
    </w:p>
    <w:p w:rsidR="004C57D5" w:rsidRPr="00D01C5A" w:rsidRDefault="00CA27A8" w:rsidP="00242BE7">
      <w:pPr>
        <w:spacing w:before="40"/>
        <w:jc w:val="both"/>
        <w:rPr>
          <w:b/>
          <w:bCs/>
          <w:iCs/>
          <w:sz w:val="22"/>
          <w:szCs w:val="22"/>
        </w:rPr>
      </w:pPr>
      <w:r>
        <w:rPr>
          <w:b/>
          <w:bCs/>
          <w:iCs/>
          <w:sz w:val="22"/>
          <w:szCs w:val="22"/>
          <w:highlight w:val="lightGray"/>
        </w:rPr>
        <w:t xml:space="preserve">I </w:t>
      </w:r>
      <w:r w:rsidR="00AC6B10">
        <w:rPr>
          <w:b/>
          <w:bCs/>
          <w:iCs/>
          <w:sz w:val="22"/>
          <w:szCs w:val="22"/>
          <w:highlight w:val="lightGray"/>
        </w:rPr>
        <w:t>.</w:t>
      </w:r>
      <w:r w:rsidR="004C57D5" w:rsidRPr="00D01C5A">
        <w:rPr>
          <w:b/>
          <w:bCs/>
          <w:iCs/>
          <w:sz w:val="22"/>
          <w:szCs w:val="22"/>
          <w:highlight w:val="lightGray"/>
        </w:rPr>
        <w:t>Odpowiedzi na pytania:</w:t>
      </w:r>
    </w:p>
    <w:p w:rsidR="00FE0451" w:rsidRPr="00D01C5A" w:rsidRDefault="00FE0451" w:rsidP="00242BE7">
      <w:pPr>
        <w:spacing w:before="40"/>
        <w:jc w:val="both"/>
        <w:outlineLvl w:val="0"/>
        <w:rPr>
          <w:b/>
          <w:bCs/>
          <w:sz w:val="22"/>
          <w:szCs w:val="22"/>
          <w:u w:val="single"/>
        </w:rPr>
      </w:pPr>
    </w:p>
    <w:p w:rsidR="0009580E" w:rsidRPr="0009580E" w:rsidRDefault="00901A95" w:rsidP="0009580E">
      <w:r w:rsidRPr="00584549">
        <w:t xml:space="preserve">1. </w:t>
      </w:r>
      <w:r w:rsidR="0009580E" w:rsidRPr="0009580E">
        <w:t>W OPZ zapisano "Maksymalne obciążenie statyczne 8000 Pa, maksymalne ssanie wiatru 5400 Pa.", a w projekcie jedynie "Odporność na obciążenie min. 5400 Pa". Pragniemy zwrócić uwagę, iż standardowa odporność na obciążenie statyczne (śniegiem) to 5400 Pa, a na ssanie (wiatr) - 2400 Pa. Niewiele modułów na świecie posiada wyższą wytrzymałość, a szczególnie 5400 Pa odporności na ssanie jest wyjątkowo rzadko oferowane, nawet przez wiodących producentów na świecie. </w:t>
      </w:r>
    </w:p>
    <w:p w:rsidR="0009580E" w:rsidRPr="0009580E" w:rsidRDefault="0009580E" w:rsidP="0009580E">
      <w:pPr>
        <w:suppressAutoHyphens w:val="0"/>
        <w:autoSpaceDN/>
      </w:pPr>
      <w:r w:rsidRPr="0009580E">
        <w:t>Taka wysoka odporność nie jest bowiem w większości przypadków potrzebna, gdyż ta standardowa i tak jest bardzo wysoka. Oto przeliczenia:</w:t>
      </w:r>
    </w:p>
    <w:p w:rsidR="0009580E" w:rsidRPr="0009580E" w:rsidRDefault="0009580E" w:rsidP="0009580E">
      <w:pPr>
        <w:suppressAutoHyphens w:val="0"/>
        <w:autoSpaceDN/>
      </w:pPr>
      <w:r w:rsidRPr="0009580E">
        <w:t>Obciążenie dynamiczne (ssanie) - przy gęstości powietrza w temperaturze ok. 10°C:</w:t>
      </w:r>
    </w:p>
    <w:p w:rsidR="0009580E" w:rsidRPr="0009580E" w:rsidRDefault="0009580E" w:rsidP="0009580E">
      <w:pPr>
        <w:suppressAutoHyphens w:val="0"/>
        <w:autoSpaceDN/>
      </w:pPr>
      <w:r w:rsidRPr="0009580E">
        <w:t>2400 Pa wiatru to około 223 km/h</w:t>
      </w:r>
    </w:p>
    <w:p w:rsidR="0009580E" w:rsidRPr="0009580E" w:rsidRDefault="0009580E" w:rsidP="0009580E">
      <w:pPr>
        <w:suppressAutoHyphens w:val="0"/>
        <w:autoSpaceDN/>
      </w:pPr>
      <w:r w:rsidRPr="0009580E">
        <w:t>5400 Pa wiatru to około 335 km/h</w:t>
      </w:r>
    </w:p>
    <w:p w:rsidR="0009580E" w:rsidRPr="0009580E" w:rsidRDefault="0009580E" w:rsidP="0009580E">
      <w:pPr>
        <w:suppressAutoHyphens w:val="0"/>
        <w:autoSpaceDN/>
      </w:pPr>
      <w:r w:rsidRPr="0009580E">
        <w:t>Obciążenie statyczne (nacisk):</w:t>
      </w:r>
    </w:p>
    <w:p w:rsidR="0009580E" w:rsidRPr="0009580E" w:rsidRDefault="0009580E" w:rsidP="0009580E">
      <w:pPr>
        <w:suppressAutoHyphens w:val="0"/>
        <w:autoSpaceDN/>
      </w:pPr>
      <w:r w:rsidRPr="0009580E">
        <w:t>5400 Pa to 550 kg/</w:t>
      </w:r>
      <w:proofErr w:type="spellStart"/>
      <w:r w:rsidRPr="0009580E">
        <w:t>m²</w:t>
      </w:r>
      <w:proofErr w:type="spellEnd"/>
      <w:r w:rsidRPr="0009580E">
        <w:t xml:space="preserve"> (~1,5 m śniegu)</w:t>
      </w:r>
    </w:p>
    <w:p w:rsidR="0009580E" w:rsidRPr="0009580E" w:rsidRDefault="0009580E" w:rsidP="0009580E">
      <w:pPr>
        <w:suppressAutoHyphens w:val="0"/>
        <w:autoSpaceDN/>
      </w:pPr>
      <w:r w:rsidRPr="0009580E">
        <w:t>8000 Pa to 816 kg/</w:t>
      </w:r>
      <w:proofErr w:type="spellStart"/>
      <w:r w:rsidRPr="0009580E">
        <w:t>m²</w:t>
      </w:r>
      <w:proofErr w:type="spellEnd"/>
      <w:r w:rsidRPr="0009580E">
        <w:t xml:space="preserve"> (~2,5 m śniegu)</w:t>
      </w:r>
    </w:p>
    <w:p w:rsidR="0009580E" w:rsidRPr="0009580E" w:rsidRDefault="0009580E" w:rsidP="0009580E">
      <w:pPr>
        <w:suppressAutoHyphens w:val="0"/>
        <w:autoSpaceDN/>
      </w:pPr>
      <w:r w:rsidRPr="0009580E">
        <w:t>Zarówno 223 km/h wiatru, jak i 1,5 m śniegu to znacznie więcej niż zdarza się w lokalizacji Zamawiającego. To również dużo więcej niż wytrzyma większość budynków. Warto dodać, że 8000 Pa (816 kg/</w:t>
      </w:r>
      <w:proofErr w:type="spellStart"/>
      <w:r w:rsidRPr="0009580E">
        <w:t>m²</w:t>
      </w:r>
      <w:proofErr w:type="spellEnd"/>
      <w:r w:rsidRPr="0009580E">
        <w:t xml:space="preserve">) to dla przeciętnego domu o powierzchni dachu oznacza nacisk około 15 dużych dorosłych samców słonia afrykańskiego lub jednej lokomotywy, jakiej używa PKP Intercity. 5400 Pa wiatru to zaś około 335 km/h, czyli dużo więcej niż miał huragan Irma, który w zeszłym roku niemal doszczętnie zniszczył część karaibskich wysp. Wymóg takiej wytrzymałości miałby uzasadnienie tylko, jeżeli po pierwsze w lokalizacji Zamawiającego by się zdarzały takie warunki pogodowe, a po drugie, jeżeli wytrzymałyby je także budynki, zwłaszcza dachy. Nie byłoby bowiem sensu wymagać tego od modułów, jeśli odleciałyby z całym dachem lub razem z nim się zapadły. Ponieważ jednak takie warunki w lokalizacji Zamawiającego nigdy się nie zdarzają, a zarówno 223 km/h wiatru, jak i 1,5 m śniegu to </w:t>
      </w:r>
      <w:r w:rsidRPr="0009580E">
        <w:lastRenderedPageBreak/>
        <w:t>również znacznie więcej niż może się zdarzyć, prosimy o ograniczenie wymogu odporności do 5400 Pa obciążenia statycznego (nacisku) i 2400 Pa obciążenia dynamicznego (ssania). W przeciwnym razie ogromnie ograniczyłoby to konkurencję, a do tego bardzo podniosło koszt wykonania instalacji, nie dając żadnej realnej korzyści.</w:t>
      </w:r>
    </w:p>
    <w:p w:rsidR="0009580E" w:rsidRPr="0009580E" w:rsidRDefault="0009580E" w:rsidP="0009580E">
      <w:pPr>
        <w:suppressAutoHyphens w:val="0"/>
        <w:autoSpaceDN/>
      </w:pPr>
    </w:p>
    <w:p w:rsidR="0009580E" w:rsidRPr="0009580E" w:rsidRDefault="0009580E" w:rsidP="0009580E">
      <w:pPr>
        <w:suppressAutoHyphens w:val="0"/>
        <w:autoSpaceDN/>
      </w:pPr>
      <w:r w:rsidRPr="0009580E">
        <w:t>Wartości w OPZ i projekcie różnią się też m.in. współczynnikami temperaturowymi i wagą modułów. Prosimy o ujednoznacznienie.</w:t>
      </w:r>
    </w:p>
    <w:p w:rsidR="008A5D73" w:rsidRPr="00584549" w:rsidRDefault="008A5D73" w:rsidP="00584549">
      <w:pPr>
        <w:pStyle w:val="Akapitzlist"/>
        <w:spacing w:line="276" w:lineRule="auto"/>
        <w:ind w:left="0"/>
        <w:jc w:val="both"/>
        <w:outlineLvl w:val="0"/>
        <w:rPr>
          <w:rFonts w:ascii="Times New Roman" w:hAnsi="Times New Roman"/>
        </w:rPr>
      </w:pPr>
    </w:p>
    <w:p w:rsidR="00E634F3" w:rsidRPr="00E634F3" w:rsidRDefault="00A02168" w:rsidP="0009580E">
      <w:pPr>
        <w:spacing w:before="100" w:beforeAutospacing="1" w:after="100" w:afterAutospacing="1"/>
        <w:jc w:val="both"/>
      </w:pPr>
      <w:r w:rsidRPr="00A02168">
        <w:rPr>
          <w:b/>
        </w:rPr>
        <w:t>Wyjaśnienia</w:t>
      </w:r>
      <w:r w:rsidR="00584549">
        <w:t xml:space="preserve">: </w:t>
      </w:r>
      <w:r w:rsidRPr="00A02168">
        <w:tab/>
      </w:r>
      <w:r w:rsidR="0009580E">
        <w:t xml:space="preserve">Mając na uwadze szeroki asortyment dostępnych modułów fotowoltaicznych o różnej jakości wykonania zamawiający zdecydował się podwyższyć parametry techniczne wymaganego sprzętu aby mieć pewność, że dostarczane w ramach zadania urządzenie będzie charakteryzować się dobrą jakością oraz wierzytelnością jego wykonania. Co więcej dzięki tak wysokim progom wytrzymałości na obciążenie śniegiem oraz wiatrem redukujemy możliwość uszkodzenia modułów zapobiegając mikropęknięciom które generują duży wpływ na instalacje </w:t>
      </w:r>
      <w:proofErr w:type="spellStart"/>
      <w:r w:rsidR="0009580E">
        <w:t>stringową</w:t>
      </w:r>
      <w:proofErr w:type="spellEnd"/>
      <w:r w:rsidR="0009580E">
        <w:t xml:space="preserve"> bez optymalizacji.  Moduły winny pracować co najmniej 25 lat, zgodnie z gwarancją producenta. Ponadto w podanym wcześniej okresie warunki atmosferyczne mogą zmienić się w tak znacznym stopniu czego przykładem mogą być ubiegłoroczne kataklizmy. Nawiązując do wspomnianych kataklizmów w wielu przypadkach moduły oraz konstrukcja dzięki swoistemu obciążeniu oraz statyce jest w stanie zapobiegać zrywaniu dachów, co więcej w przypadku wiatrów bądź gwałtownych nawałnic Jest to kolejny powód, dla którego zamawiający wymaga lepszych niż standardowe parametrów wytrzymałościowych modułów</w:t>
      </w:r>
    </w:p>
    <w:p w:rsidR="00A02168" w:rsidRPr="00A02168" w:rsidRDefault="00A02168" w:rsidP="00A02168">
      <w:pPr>
        <w:autoSpaceDE w:val="0"/>
        <w:adjustRightInd w:val="0"/>
      </w:pPr>
    </w:p>
    <w:p w:rsidR="008A5D73" w:rsidRPr="00A02168" w:rsidRDefault="00584549" w:rsidP="008A5D73">
      <w:pPr>
        <w:spacing w:line="276" w:lineRule="auto"/>
        <w:jc w:val="both"/>
        <w:outlineLvl w:val="0"/>
      </w:pPr>
      <w:r>
        <w:br/>
        <w:t xml:space="preserve">2. </w:t>
      </w:r>
      <w:r w:rsidR="0009580E">
        <w:t xml:space="preserve">W projektach zapisano minimalne napięcie modułu 31,2 V oraz minimalne natężenie (prąd) 8,7 A. Jednocześnie moc instalacji została zaplanowana w oparciu o moduły 270 W, które wskazano jako minimum. Pragniemy zwrócić uwagę iż moc to iloczyn napięcia i natężenia (W = V * A), dlatego nawet w oparciu o minimalne wartości, 31,2 V * 8,7 A = 271,44 W, co już wyklucza pierwotnie zaplanowane moduły 270 W. A jako że różni producenci stosują różne wartości - czasem jedno z nich większe, a drugie mniejsze, dobór zostaje jeszcze bardziej niepotrzebnie ograniczony, a zawyża to moc modułów, które trzeba zastosować. Możliwe jest zastosowanie modułów wyższej mocy (i związanych z tym napięcia i natężenia), ale powoduje to przewymiarowanie instalacji i wzrost jej kosztów, a wynika jedynie z niepotrzebnego ograniczenia wartości prądowo-napięciowych. Pragniemy tu zwrócić uwagę, iż parametry te nie stanowią o cechach jakościowych instalacji, jej walorach użytkowych czy funkcjonalności, a są podawane jedynie dla projektantów systemu w celu dobrania liczby modułów w łańcuchu czy odpowiednich bezpieczników. Prosimy zatem o wykreślenie </w:t>
      </w:r>
      <w:proofErr w:type="spellStart"/>
      <w:r w:rsidR="0009580E">
        <w:t>Vmpp</w:t>
      </w:r>
      <w:proofErr w:type="spellEnd"/>
      <w:r w:rsidR="0009580E">
        <w:t xml:space="preserve"> oraz </w:t>
      </w:r>
      <w:proofErr w:type="spellStart"/>
      <w:r w:rsidR="0009580E">
        <w:t>Impp</w:t>
      </w:r>
      <w:proofErr w:type="spellEnd"/>
      <w:r w:rsidR="0009580E">
        <w:t>, gdyż nie decydują one o niczym istotnym dla ostatecznego efektu, a jedynie niepotrzebnie ograniczają dobór urządzeń oraz konkurencję. Ewentualnie, czy Zamawiający dopuści moduły o prądzie nominalnym modułu min. 8,5 A i napięciu nominalnym 31,0 V, co jest wartościami powszechnie stosowanymi u producentów będących liderami rynku w produkcji modułów?</w:t>
      </w:r>
    </w:p>
    <w:p w:rsidR="008A5D73" w:rsidRPr="00A02168" w:rsidRDefault="00A02168" w:rsidP="008A5D73">
      <w:pPr>
        <w:spacing w:line="276" w:lineRule="auto"/>
        <w:jc w:val="both"/>
        <w:outlineLvl w:val="0"/>
      </w:pPr>
      <w:r w:rsidRPr="00A02168">
        <w:rPr>
          <w:b/>
        </w:rPr>
        <w:t>Wyjaśnienia</w:t>
      </w:r>
      <w:r>
        <w:t xml:space="preserve">: </w:t>
      </w:r>
      <w:r w:rsidR="0009580E">
        <w:t xml:space="preserve">Jednym ze standardowych wyznaczników podawanych przez producenta modułów jest moc modułu która jest podawana z dodatkowym przedziałem dodatniej </w:t>
      </w:r>
      <w:r w:rsidR="0009580E">
        <w:lastRenderedPageBreak/>
        <w:t xml:space="preserve">tolerancji. Stwierdzenie że iloczyn mocy i napięcia zawarty w projekcie jest nie trafne, ponieważ nie wyklucza to pierwotnie zaprojektowanych modułów (tj. dodatnia tolerancja mocy) które zawsze podczas testów elektroluminescencyjnych wykazują większą znamionową wartość mocy. W przypadku niezgodności w opisach zamówienia oraz dokumentacji  zamawiający nie widzi sensu wykreślenia parametrów </w:t>
      </w:r>
      <w:proofErr w:type="spellStart"/>
      <w:r w:rsidR="0009580E">
        <w:t>Vmpp</w:t>
      </w:r>
      <w:proofErr w:type="spellEnd"/>
      <w:r w:rsidR="0009580E">
        <w:t xml:space="preserve"> oraz </w:t>
      </w:r>
      <w:proofErr w:type="spellStart"/>
      <w:r w:rsidR="0009580E">
        <w:t>Impp</w:t>
      </w:r>
      <w:proofErr w:type="spellEnd"/>
      <w:r w:rsidR="0009580E">
        <w:t xml:space="preserve">, gdyż tak jak stwierdzono w zapytaniu nie decydują one o niczym istotnym dla ostatecznego efektu. Stawiając wymagane parametry w opisie przedmiotu przez zamawiającego (takich jak np. współczynniki temperaturowe, tolerancja mocy potwierdzona </w:t>
      </w:r>
      <w:proofErr w:type="spellStart"/>
      <w:r w:rsidR="0009580E">
        <w:t>flash</w:t>
      </w:r>
      <w:proofErr w:type="spellEnd"/>
      <w:r w:rsidR="0009580E">
        <w:t xml:space="preserve"> testem, wiarygodności pochodzenia modułów poprzez nr seryjne na ramie oraz tabliczce znamionowej wraz z udokumentowaniem daty produkcji ) zamawiający podwyższa jakość podzespołów dla poszczególnych inwestycji oraz zapewnia zamawiającego o ich wysokiej jakości wykonania gwarantując że urządzenia będą pracować z deklarowaną sprawnością osiągając prognozowane poziomy uzysków.</w:t>
      </w:r>
    </w:p>
    <w:p w:rsidR="00901A95" w:rsidRPr="00A02168" w:rsidRDefault="00584549" w:rsidP="0009580E">
      <w:pPr>
        <w:spacing w:line="276" w:lineRule="auto"/>
        <w:jc w:val="both"/>
        <w:outlineLvl w:val="0"/>
      </w:pPr>
      <w:r>
        <w:br/>
      </w:r>
    </w:p>
    <w:p w:rsidR="00D20A30" w:rsidRDefault="008A5D73" w:rsidP="00584549">
      <w:pPr>
        <w:spacing w:line="276" w:lineRule="auto"/>
        <w:jc w:val="both"/>
        <w:outlineLvl w:val="0"/>
        <w:rPr>
          <w:b/>
        </w:rPr>
      </w:pPr>
      <w:r w:rsidRPr="00A02168">
        <w:br/>
      </w:r>
    </w:p>
    <w:p w:rsidR="00D20A30" w:rsidRPr="00D20A30" w:rsidRDefault="00D20A30" w:rsidP="00D20A30"/>
    <w:p w:rsidR="00D20A30" w:rsidRDefault="00D20A30" w:rsidP="00D20A30"/>
    <w:p w:rsidR="00D20A30" w:rsidRDefault="00D20A30" w:rsidP="00D20A30">
      <w:pPr>
        <w:tabs>
          <w:tab w:val="left" w:pos="6450"/>
        </w:tabs>
      </w:pPr>
      <w:r>
        <w:tab/>
        <w:t xml:space="preserve">z </w:t>
      </w:r>
      <w:r w:rsidR="009B5E19">
        <w:t>poważaniem</w:t>
      </w:r>
    </w:p>
    <w:p w:rsidR="00613ED8" w:rsidRDefault="00613ED8" w:rsidP="00D20A30">
      <w:pPr>
        <w:tabs>
          <w:tab w:val="left" w:pos="6450"/>
        </w:tabs>
      </w:pPr>
      <w:r>
        <w:t xml:space="preserve">                                                                                                            BURMISTRZ </w:t>
      </w:r>
    </w:p>
    <w:p w:rsidR="00613ED8" w:rsidRPr="00D20A30" w:rsidRDefault="00613ED8" w:rsidP="00D20A30">
      <w:pPr>
        <w:tabs>
          <w:tab w:val="left" w:pos="6450"/>
        </w:tabs>
      </w:pPr>
      <w:r>
        <w:t xml:space="preserve">                                                                                                           Marek Dorabiała</w:t>
      </w:r>
    </w:p>
    <w:sectPr w:rsidR="00613ED8" w:rsidRPr="00D20A30" w:rsidSect="001C411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B83" w:rsidRDefault="00C90B83" w:rsidP="00364D82">
      <w:r>
        <w:separator/>
      </w:r>
    </w:p>
  </w:endnote>
  <w:endnote w:type="continuationSeparator" w:id="0">
    <w:p w:rsidR="00C90B83" w:rsidRDefault="00C90B83" w:rsidP="00364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B83" w:rsidRDefault="00C90B83" w:rsidP="00364D82">
      <w:r>
        <w:separator/>
      </w:r>
    </w:p>
  </w:footnote>
  <w:footnote w:type="continuationSeparator" w:id="0">
    <w:p w:rsidR="00C90B83" w:rsidRDefault="00C90B83" w:rsidP="00364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50" w:rsidRDefault="00BC2750">
    <w:pPr>
      <w:pStyle w:val="Nagwek"/>
    </w:pPr>
    <w:r w:rsidRPr="00BC2750">
      <w:rPr>
        <w:noProof/>
      </w:rPr>
      <w:drawing>
        <wp:inline distT="0" distB="0" distL="0" distR="0">
          <wp:extent cx="5760720" cy="610170"/>
          <wp:effectExtent l="19050" t="0" r="0" b="0"/>
          <wp:docPr id="1" name="Obraz 1" descr="poziom_kolor"/>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cstate="print"/>
                  <a:srcRect/>
                  <a:stretch>
                    <a:fillRect/>
                  </a:stretch>
                </pic:blipFill>
                <pic:spPr bwMode="auto">
                  <a:xfrm>
                    <a:off x="0" y="0"/>
                    <a:ext cx="5760720" cy="6101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074"/>
    <w:multiLevelType w:val="hybridMultilevel"/>
    <w:tmpl w:val="1A4E6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B00907"/>
    <w:multiLevelType w:val="hybridMultilevel"/>
    <w:tmpl w:val="B9B00B70"/>
    <w:lvl w:ilvl="0" w:tplc="428C5FA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7C11"/>
    <w:multiLevelType w:val="multilevel"/>
    <w:tmpl w:val="EEACB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6D4EC9"/>
    <w:multiLevelType w:val="multilevel"/>
    <w:tmpl w:val="78F6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C053D"/>
    <w:multiLevelType w:val="hybridMultilevel"/>
    <w:tmpl w:val="3D46F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30CA8"/>
    <w:multiLevelType w:val="hybridMultilevel"/>
    <w:tmpl w:val="636A478E"/>
    <w:lvl w:ilvl="0" w:tplc="4412E77C">
      <w:start w:val="29"/>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
    <w:nsid w:val="1CA772FD"/>
    <w:multiLevelType w:val="hybridMultilevel"/>
    <w:tmpl w:val="717AC53A"/>
    <w:lvl w:ilvl="0" w:tplc="DD860C1C">
      <w:start w:val="1"/>
      <w:numFmt w:val="decimal"/>
      <w:lvlText w:val="%1."/>
      <w:lvlJc w:val="left"/>
      <w:pPr>
        <w:ind w:left="644" w:hanging="360"/>
      </w:pPr>
      <w:rPr>
        <w:rFonts w:ascii="Arial Narrow" w:eastAsia="Times New Roman" w:hAnsi="Arial Narrow"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EC0543F"/>
    <w:multiLevelType w:val="hybridMultilevel"/>
    <w:tmpl w:val="A392B216"/>
    <w:lvl w:ilvl="0" w:tplc="B1EA10E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B1205F"/>
    <w:multiLevelType w:val="hybridMultilevel"/>
    <w:tmpl w:val="7A0ECA6A"/>
    <w:lvl w:ilvl="0" w:tplc="90E4F5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301B22"/>
    <w:multiLevelType w:val="hybridMultilevel"/>
    <w:tmpl w:val="E3E67316"/>
    <w:lvl w:ilvl="0" w:tplc="0415000F">
      <w:start w:val="1"/>
      <w:numFmt w:val="decimal"/>
      <w:lvlText w:val="%1."/>
      <w:lvlJc w:val="left"/>
      <w:pPr>
        <w:tabs>
          <w:tab w:val="num" w:pos="501"/>
        </w:tabs>
        <w:ind w:left="501"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9E72CD6"/>
    <w:multiLevelType w:val="multilevel"/>
    <w:tmpl w:val="90DA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C03DB7"/>
    <w:multiLevelType w:val="hybridMultilevel"/>
    <w:tmpl w:val="5B80A170"/>
    <w:lvl w:ilvl="0" w:tplc="73DE93C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F021242"/>
    <w:multiLevelType w:val="multilevel"/>
    <w:tmpl w:val="3182D098"/>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2AC2D28"/>
    <w:multiLevelType w:val="hybridMultilevel"/>
    <w:tmpl w:val="3932A41E"/>
    <w:lvl w:ilvl="0" w:tplc="ADBEF95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72558C"/>
    <w:multiLevelType w:val="hybridMultilevel"/>
    <w:tmpl w:val="3D46F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C10945"/>
    <w:multiLevelType w:val="hybridMultilevel"/>
    <w:tmpl w:val="3932A41E"/>
    <w:lvl w:ilvl="0" w:tplc="ADBEF95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664FA1"/>
    <w:multiLevelType w:val="hybridMultilevel"/>
    <w:tmpl w:val="47EA690E"/>
    <w:lvl w:ilvl="0" w:tplc="F508F90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42092468"/>
    <w:multiLevelType w:val="multilevel"/>
    <w:tmpl w:val="DB72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38205B"/>
    <w:multiLevelType w:val="hybridMultilevel"/>
    <w:tmpl w:val="4D1A5970"/>
    <w:lvl w:ilvl="0" w:tplc="F54E3A76">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9">
    <w:nsid w:val="557F28EF"/>
    <w:multiLevelType w:val="multilevel"/>
    <w:tmpl w:val="337A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9317EE"/>
    <w:multiLevelType w:val="hybridMultilevel"/>
    <w:tmpl w:val="5FD6FA22"/>
    <w:lvl w:ilvl="0" w:tplc="977038A6">
      <w:start w:val="1"/>
      <w:numFmt w:val="decimal"/>
      <w:lvlText w:val="%1."/>
      <w:lvlJc w:val="left"/>
      <w:pPr>
        <w:ind w:left="720" w:hanging="360"/>
      </w:pPr>
      <w:rPr>
        <w:rFonts w:ascii="Arial" w:hAnsi="Arial" w:cs="Arial" w:hint="default"/>
        <w:b/>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C53A15"/>
    <w:multiLevelType w:val="hybridMultilevel"/>
    <w:tmpl w:val="E3E67316"/>
    <w:lvl w:ilvl="0" w:tplc="0415000F">
      <w:start w:val="1"/>
      <w:numFmt w:val="decimal"/>
      <w:lvlText w:val="%1."/>
      <w:lvlJc w:val="left"/>
      <w:pPr>
        <w:tabs>
          <w:tab w:val="num" w:pos="501"/>
        </w:tabs>
        <w:ind w:left="501"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69EF4EF0"/>
    <w:multiLevelType w:val="hybridMultilevel"/>
    <w:tmpl w:val="3640C828"/>
    <w:lvl w:ilvl="0" w:tplc="FFFFFFFF">
      <w:start w:val="1"/>
      <w:numFmt w:val="decimal"/>
      <w:lvlText w:val="%1)"/>
      <w:lvlJc w:val="left"/>
      <w:pPr>
        <w:tabs>
          <w:tab w:val="num" w:pos="1800"/>
        </w:tabs>
        <w:ind w:left="1800" w:hanging="360"/>
      </w:pPr>
      <w:rPr>
        <w:rFonts w:cs="Times New Roman" w:hint="default"/>
      </w:rPr>
    </w:lvl>
    <w:lvl w:ilvl="1" w:tplc="04150019" w:tentative="1">
      <w:start w:val="1"/>
      <w:numFmt w:val="lowerLetter"/>
      <w:lvlText w:val="%2."/>
      <w:lvlJc w:val="left"/>
      <w:pPr>
        <w:tabs>
          <w:tab w:val="num" w:pos="2700"/>
        </w:tabs>
        <w:ind w:left="2700" w:hanging="360"/>
      </w:pPr>
      <w:rPr>
        <w:rFonts w:cs="Times New Roman"/>
      </w:rPr>
    </w:lvl>
    <w:lvl w:ilvl="2" w:tplc="0415001B" w:tentative="1">
      <w:start w:val="1"/>
      <w:numFmt w:val="lowerRoman"/>
      <w:lvlText w:val="%3."/>
      <w:lvlJc w:val="right"/>
      <w:pPr>
        <w:tabs>
          <w:tab w:val="num" w:pos="3420"/>
        </w:tabs>
        <w:ind w:left="3420" w:hanging="180"/>
      </w:pPr>
      <w:rPr>
        <w:rFonts w:cs="Times New Roman"/>
      </w:rPr>
    </w:lvl>
    <w:lvl w:ilvl="3" w:tplc="0415000F" w:tentative="1">
      <w:start w:val="1"/>
      <w:numFmt w:val="decimal"/>
      <w:lvlText w:val="%4."/>
      <w:lvlJc w:val="left"/>
      <w:pPr>
        <w:tabs>
          <w:tab w:val="num" w:pos="4140"/>
        </w:tabs>
        <w:ind w:left="4140" w:hanging="360"/>
      </w:pPr>
      <w:rPr>
        <w:rFonts w:cs="Times New Roman"/>
      </w:rPr>
    </w:lvl>
    <w:lvl w:ilvl="4" w:tplc="04150019" w:tentative="1">
      <w:start w:val="1"/>
      <w:numFmt w:val="lowerLetter"/>
      <w:lvlText w:val="%5."/>
      <w:lvlJc w:val="left"/>
      <w:pPr>
        <w:tabs>
          <w:tab w:val="num" w:pos="4860"/>
        </w:tabs>
        <w:ind w:left="4860" w:hanging="360"/>
      </w:pPr>
      <w:rPr>
        <w:rFonts w:cs="Times New Roman"/>
      </w:rPr>
    </w:lvl>
    <w:lvl w:ilvl="5" w:tplc="0415001B" w:tentative="1">
      <w:start w:val="1"/>
      <w:numFmt w:val="lowerRoman"/>
      <w:lvlText w:val="%6."/>
      <w:lvlJc w:val="right"/>
      <w:pPr>
        <w:tabs>
          <w:tab w:val="num" w:pos="5580"/>
        </w:tabs>
        <w:ind w:left="5580" w:hanging="180"/>
      </w:pPr>
      <w:rPr>
        <w:rFonts w:cs="Times New Roman"/>
      </w:rPr>
    </w:lvl>
    <w:lvl w:ilvl="6" w:tplc="0415000F" w:tentative="1">
      <w:start w:val="1"/>
      <w:numFmt w:val="decimal"/>
      <w:lvlText w:val="%7."/>
      <w:lvlJc w:val="left"/>
      <w:pPr>
        <w:tabs>
          <w:tab w:val="num" w:pos="6300"/>
        </w:tabs>
        <w:ind w:left="6300" w:hanging="360"/>
      </w:pPr>
      <w:rPr>
        <w:rFonts w:cs="Times New Roman"/>
      </w:rPr>
    </w:lvl>
    <w:lvl w:ilvl="7" w:tplc="04150019" w:tentative="1">
      <w:start w:val="1"/>
      <w:numFmt w:val="lowerLetter"/>
      <w:lvlText w:val="%8."/>
      <w:lvlJc w:val="left"/>
      <w:pPr>
        <w:tabs>
          <w:tab w:val="num" w:pos="7020"/>
        </w:tabs>
        <w:ind w:left="7020" w:hanging="360"/>
      </w:pPr>
      <w:rPr>
        <w:rFonts w:cs="Times New Roman"/>
      </w:rPr>
    </w:lvl>
    <w:lvl w:ilvl="8" w:tplc="0415001B" w:tentative="1">
      <w:start w:val="1"/>
      <w:numFmt w:val="lowerRoman"/>
      <w:lvlText w:val="%9."/>
      <w:lvlJc w:val="right"/>
      <w:pPr>
        <w:tabs>
          <w:tab w:val="num" w:pos="7740"/>
        </w:tabs>
        <w:ind w:left="7740" w:hanging="180"/>
      </w:pPr>
      <w:rPr>
        <w:rFonts w:cs="Times New Roman"/>
      </w:rPr>
    </w:lvl>
  </w:abstractNum>
  <w:abstractNum w:abstractNumId="23">
    <w:nsid w:val="6D505812"/>
    <w:multiLevelType w:val="hybridMultilevel"/>
    <w:tmpl w:val="FE00C9CC"/>
    <w:lvl w:ilvl="0" w:tplc="C31A76EE">
      <w:start w:val="1"/>
      <w:numFmt w:val="decimal"/>
      <w:lvlText w:val="%1."/>
      <w:lvlJc w:val="left"/>
      <w:pPr>
        <w:ind w:left="773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8660198">
      <w:start w:val="1"/>
      <w:numFmt w:val="decimal"/>
      <w:lvlText w:val="%4."/>
      <w:lvlJc w:val="left"/>
      <w:pPr>
        <w:ind w:left="2880" w:hanging="360"/>
      </w:pPr>
      <w:rPr>
        <w:b w:val="0"/>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EEF1F21"/>
    <w:multiLevelType w:val="hybridMultilevel"/>
    <w:tmpl w:val="3932A41E"/>
    <w:lvl w:ilvl="0" w:tplc="ADBEF95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AF2FE2"/>
    <w:multiLevelType w:val="hybridMultilevel"/>
    <w:tmpl w:val="A3186724"/>
    <w:lvl w:ilvl="0" w:tplc="835A814C">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5B45696"/>
    <w:multiLevelType w:val="hybridMultilevel"/>
    <w:tmpl w:val="27D691DA"/>
    <w:lvl w:ilvl="0" w:tplc="4E8251A2">
      <w:start w:val="1"/>
      <w:numFmt w:val="low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nsid w:val="785B7BD3"/>
    <w:multiLevelType w:val="hybridMultilevel"/>
    <w:tmpl w:val="D3C6D6F0"/>
    <w:lvl w:ilvl="0" w:tplc="879C06DE">
      <w:start w:val="1"/>
      <w:numFmt w:val="lowerLetter"/>
      <w:lvlText w:val="%1)"/>
      <w:lvlJc w:val="left"/>
      <w:pPr>
        <w:ind w:left="801" w:hanging="375"/>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8">
    <w:nsid w:val="7D625DE8"/>
    <w:multiLevelType w:val="hybridMultilevel"/>
    <w:tmpl w:val="D0561E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7"/>
  </w:num>
  <w:num w:numId="8">
    <w:abstractNumId w:val="8"/>
  </w:num>
  <w:num w:numId="9">
    <w:abstractNumId w:val="12"/>
  </w:num>
  <w:num w:numId="10">
    <w:abstractNumId w:val="15"/>
  </w:num>
  <w:num w:numId="11">
    <w:abstractNumId w:val="24"/>
  </w:num>
  <w:num w:numId="12">
    <w:abstractNumId w:val="13"/>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4"/>
  </w:num>
  <w:num w:numId="24">
    <w:abstractNumId w:val="14"/>
  </w:num>
  <w:num w:numId="25">
    <w:abstractNumId w:val="10"/>
  </w:num>
  <w:num w:numId="26">
    <w:abstractNumId w:val="17"/>
  </w:num>
  <w:num w:numId="27">
    <w:abstractNumId w:val="19"/>
  </w:num>
  <w:num w:numId="28">
    <w:abstractNumId w:val="2"/>
  </w:num>
  <w:num w:numId="2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C4D4A"/>
    <w:rsid w:val="00004DD2"/>
    <w:rsid w:val="00010B7B"/>
    <w:rsid w:val="00011F7F"/>
    <w:rsid w:val="00012826"/>
    <w:rsid w:val="0004127D"/>
    <w:rsid w:val="00045CE4"/>
    <w:rsid w:val="00046AC4"/>
    <w:rsid w:val="0005312F"/>
    <w:rsid w:val="00061081"/>
    <w:rsid w:val="000627E1"/>
    <w:rsid w:val="0007254B"/>
    <w:rsid w:val="000733DB"/>
    <w:rsid w:val="000755CF"/>
    <w:rsid w:val="00083631"/>
    <w:rsid w:val="0009105F"/>
    <w:rsid w:val="0009580E"/>
    <w:rsid w:val="000A1E2B"/>
    <w:rsid w:val="000A542C"/>
    <w:rsid w:val="000B2638"/>
    <w:rsid w:val="000B3260"/>
    <w:rsid w:val="000B65DC"/>
    <w:rsid w:val="000C4D4A"/>
    <w:rsid w:val="000D7818"/>
    <w:rsid w:val="000E63FC"/>
    <w:rsid w:val="000F2877"/>
    <w:rsid w:val="000F5805"/>
    <w:rsid w:val="0010084F"/>
    <w:rsid w:val="0011417E"/>
    <w:rsid w:val="001168CE"/>
    <w:rsid w:val="00117336"/>
    <w:rsid w:val="00123E5A"/>
    <w:rsid w:val="00134BDE"/>
    <w:rsid w:val="001411E1"/>
    <w:rsid w:val="00150CD3"/>
    <w:rsid w:val="00151355"/>
    <w:rsid w:val="001520C2"/>
    <w:rsid w:val="00152A16"/>
    <w:rsid w:val="00155589"/>
    <w:rsid w:val="00165C38"/>
    <w:rsid w:val="00184D0A"/>
    <w:rsid w:val="001913C4"/>
    <w:rsid w:val="001972B4"/>
    <w:rsid w:val="00197DC9"/>
    <w:rsid w:val="001A20F8"/>
    <w:rsid w:val="001A32A8"/>
    <w:rsid w:val="001B1241"/>
    <w:rsid w:val="001B7B27"/>
    <w:rsid w:val="001C1E84"/>
    <w:rsid w:val="001C3566"/>
    <w:rsid w:val="001C4114"/>
    <w:rsid w:val="001C59AF"/>
    <w:rsid w:val="001C5BED"/>
    <w:rsid w:val="001D13C6"/>
    <w:rsid w:val="001E02DB"/>
    <w:rsid w:val="001E6D12"/>
    <w:rsid w:val="001E7DBA"/>
    <w:rsid w:val="001F590E"/>
    <w:rsid w:val="001F7CD7"/>
    <w:rsid w:val="00212462"/>
    <w:rsid w:val="00217A39"/>
    <w:rsid w:val="00227708"/>
    <w:rsid w:val="00235226"/>
    <w:rsid w:val="00236D7D"/>
    <w:rsid w:val="002404BB"/>
    <w:rsid w:val="00242BE7"/>
    <w:rsid w:val="00245A8F"/>
    <w:rsid w:val="00251882"/>
    <w:rsid w:val="00267D2C"/>
    <w:rsid w:val="002744DB"/>
    <w:rsid w:val="00282606"/>
    <w:rsid w:val="00292CA5"/>
    <w:rsid w:val="00293ED5"/>
    <w:rsid w:val="002952DA"/>
    <w:rsid w:val="00297921"/>
    <w:rsid w:val="002A23AE"/>
    <w:rsid w:val="002A74F0"/>
    <w:rsid w:val="002B15F7"/>
    <w:rsid w:val="002B78B9"/>
    <w:rsid w:val="002C72AE"/>
    <w:rsid w:val="002D0D3B"/>
    <w:rsid w:val="002D4A1D"/>
    <w:rsid w:val="002E3E3C"/>
    <w:rsid w:val="002F1628"/>
    <w:rsid w:val="002F1D6C"/>
    <w:rsid w:val="0030160A"/>
    <w:rsid w:val="00305748"/>
    <w:rsid w:val="00307CC1"/>
    <w:rsid w:val="00311CFF"/>
    <w:rsid w:val="0031241F"/>
    <w:rsid w:val="00314D95"/>
    <w:rsid w:val="00315016"/>
    <w:rsid w:val="00316A9F"/>
    <w:rsid w:val="003303C9"/>
    <w:rsid w:val="00332B52"/>
    <w:rsid w:val="00346BF7"/>
    <w:rsid w:val="003577E1"/>
    <w:rsid w:val="003629BD"/>
    <w:rsid w:val="00364D82"/>
    <w:rsid w:val="00366CE7"/>
    <w:rsid w:val="00367F5E"/>
    <w:rsid w:val="00372DD5"/>
    <w:rsid w:val="00373269"/>
    <w:rsid w:val="00373B34"/>
    <w:rsid w:val="0038246C"/>
    <w:rsid w:val="003835A6"/>
    <w:rsid w:val="00393E5E"/>
    <w:rsid w:val="003A4ECE"/>
    <w:rsid w:val="003B7799"/>
    <w:rsid w:val="003C1A3D"/>
    <w:rsid w:val="003C2D45"/>
    <w:rsid w:val="003C6902"/>
    <w:rsid w:val="003D04BA"/>
    <w:rsid w:val="003D451E"/>
    <w:rsid w:val="003D6290"/>
    <w:rsid w:val="003D7B6A"/>
    <w:rsid w:val="003E11D0"/>
    <w:rsid w:val="003F7BED"/>
    <w:rsid w:val="004026A8"/>
    <w:rsid w:val="00402A72"/>
    <w:rsid w:val="0041109D"/>
    <w:rsid w:val="00412C2A"/>
    <w:rsid w:val="00416BBE"/>
    <w:rsid w:val="004217BF"/>
    <w:rsid w:val="00422DEE"/>
    <w:rsid w:val="00435824"/>
    <w:rsid w:val="0045460E"/>
    <w:rsid w:val="00456708"/>
    <w:rsid w:val="004573B8"/>
    <w:rsid w:val="00462476"/>
    <w:rsid w:val="00466051"/>
    <w:rsid w:val="004660D6"/>
    <w:rsid w:val="00470949"/>
    <w:rsid w:val="004737C3"/>
    <w:rsid w:val="00474282"/>
    <w:rsid w:val="00481C2A"/>
    <w:rsid w:val="00482334"/>
    <w:rsid w:val="00482B6C"/>
    <w:rsid w:val="00487366"/>
    <w:rsid w:val="004945C8"/>
    <w:rsid w:val="004A2389"/>
    <w:rsid w:val="004B6984"/>
    <w:rsid w:val="004B77E1"/>
    <w:rsid w:val="004B7D79"/>
    <w:rsid w:val="004C0E58"/>
    <w:rsid w:val="004C53CD"/>
    <w:rsid w:val="004C57D5"/>
    <w:rsid w:val="004E07CE"/>
    <w:rsid w:val="004E1A61"/>
    <w:rsid w:val="004E570A"/>
    <w:rsid w:val="004E6963"/>
    <w:rsid w:val="004F10F4"/>
    <w:rsid w:val="004F454E"/>
    <w:rsid w:val="00500C04"/>
    <w:rsid w:val="00501ED9"/>
    <w:rsid w:val="0050642F"/>
    <w:rsid w:val="0051271A"/>
    <w:rsid w:val="005141C0"/>
    <w:rsid w:val="00514902"/>
    <w:rsid w:val="00540786"/>
    <w:rsid w:val="00540992"/>
    <w:rsid w:val="00542140"/>
    <w:rsid w:val="0055569F"/>
    <w:rsid w:val="00572169"/>
    <w:rsid w:val="0057360B"/>
    <w:rsid w:val="00577DC0"/>
    <w:rsid w:val="005821DA"/>
    <w:rsid w:val="00584549"/>
    <w:rsid w:val="00587CE3"/>
    <w:rsid w:val="00591CAF"/>
    <w:rsid w:val="00592CB1"/>
    <w:rsid w:val="00597D94"/>
    <w:rsid w:val="005A1460"/>
    <w:rsid w:val="005B1726"/>
    <w:rsid w:val="005B1B9C"/>
    <w:rsid w:val="005B587C"/>
    <w:rsid w:val="005B7B53"/>
    <w:rsid w:val="005C2502"/>
    <w:rsid w:val="005C3529"/>
    <w:rsid w:val="005C6555"/>
    <w:rsid w:val="005D083F"/>
    <w:rsid w:val="005D4F79"/>
    <w:rsid w:val="005D5BAD"/>
    <w:rsid w:val="005E2B25"/>
    <w:rsid w:val="005F5383"/>
    <w:rsid w:val="005F6292"/>
    <w:rsid w:val="006056B4"/>
    <w:rsid w:val="00605E9D"/>
    <w:rsid w:val="00613ED8"/>
    <w:rsid w:val="00616297"/>
    <w:rsid w:val="0061750B"/>
    <w:rsid w:val="00627C6B"/>
    <w:rsid w:val="00630631"/>
    <w:rsid w:val="00635A8C"/>
    <w:rsid w:val="0064358D"/>
    <w:rsid w:val="00645C33"/>
    <w:rsid w:val="006522A7"/>
    <w:rsid w:val="00652A8A"/>
    <w:rsid w:val="0065631E"/>
    <w:rsid w:val="00657F88"/>
    <w:rsid w:val="006616D9"/>
    <w:rsid w:val="00664194"/>
    <w:rsid w:val="006643F2"/>
    <w:rsid w:val="00666E50"/>
    <w:rsid w:val="00670934"/>
    <w:rsid w:val="00683C2B"/>
    <w:rsid w:val="00683F1F"/>
    <w:rsid w:val="00690514"/>
    <w:rsid w:val="00690DCD"/>
    <w:rsid w:val="006A46DB"/>
    <w:rsid w:val="006A546D"/>
    <w:rsid w:val="006A62B5"/>
    <w:rsid w:val="006A634D"/>
    <w:rsid w:val="006B260D"/>
    <w:rsid w:val="006B5F34"/>
    <w:rsid w:val="006B6F52"/>
    <w:rsid w:val="006C0063"/>
    <w:rsid w:val="006C0773"/>
    <w:rsid w:val="006C2C69"/>
    <w:rsid w:val="006C4881"/>
    <w:rsid w:val="006D3066"/>
    <w:rsid w:val="006E37D9"/>
    <w:rsid w:val="006E51F5"/>
    <w:rsid w:val="006F2AF7"/>
    <w:rsid w:val="006F5E1B"/>
    <w:rsid w:val="0070321E"/>
    <w:rsid w:val="007101F8"/>
    <w:rsid w:val="00713B33"/>
    <w:rsid w:val="00714C03"/>
    <w:rsid w:val="00724292"/>
    <w:rsid w:val="00725B5A"/>
    <w:rsid w:val="00732B19"/>
    <w:rsid w:val="007333A6"/>
    <w:rsid w:val="007337EE"/>
    <w:rsid w:val="00745F97"/>
    <w:rsid w:val="00747C60"/>
    <w:rsid w:val="00747DBF"/>
    <w:rsid w:val="00760A0C"/>
    <w:rsid w:val="00774989"/>
    <w:rsid w:val="00787CCB"/>
    <w:rsid w:val="007A4150"/>
    <w:rsid w:val="007A749A"/>
    <w:rsid w:val="007B501A"/>
    <w:rsid w:val="007C21D5"/>
    <w:rsid w:val="007D249B"/>
    <w:rsid w:val="007D43DC"/>
    <w:rsid w:val="007E042B"/>
    <w:rsid w:val="00800CD9"/>
    <w:rsid w:val="0080483E"/>
    <w:rsid w:val="00815823"/>
    <w:rsid w:val="00816326"/>
    <w:rsid w:val="008245F8"/>
    <w:rsid w:val="00825D52"/>
    <w:rsid w:val="00831C76"/>
    <w:rsid w:val="008372FD"/>
    <w:rsid w:val="00844D6E"/>
    <w:rsid w:val="00853937"/>
    <w:rsid w:val="00864573"/>
    <w:rsid w:val="008733EA"/>
    <w:rsid w:val="00894A62"/>
    <w:rsid w:val="0089730F"/>
    <w:rsid w:val="008A5D73"/>
    <w:rsid w:val="008C4E7E"/>
    <w:rsid w:val="008D40F1"/>
    <w:rsid w:val="008D6429"/>
    <w:rsid w:val="008E4546"/>
    <w:rsid w:val="008E63A7"/>
    <w:rsid w:val="009017AD"/>
    <w:rsid w:val="00901A95"/>
    <w:rsid w:val="00904C6A"/>
    <w:rsid w:val="00912247"/>
    <w:rsid w:val="00913270"/>
    <w:rsid w:val="00914E60"/>
    <w:rsid w:val="00916A8C"/>
    <w:rsid w:val="00924C54"/>
    <w:rsid w:val="00925B4C"/>
    <w:rsid w:val="009300D0"/>
    <w:rsid w:val="0093385F"/>
    <w:rsid w:val="00934CD2"/>
    <w:rsid w:val="0093619D"/>
    <w:rsid w:val="009406EA"/>
    <w:rsid w:val="00945B14"/>
    <w:rsid w:val="00947E76"/>
    <w:rsid w:val="00952449"/>
    <w:rsid w:val="0096282B"/>
    <w:rsid w:val="00963907"/>
    <w:rsid w:val="00973216"/>
    <w:rsid w:val="009742CD"/>
    <w:rsid w:val="00981DBB"/>
    <w:rsid w:val="00995F03"/>
    <w:rsid w:val="009960DA"/>
    <w:rsid w:val="009B4EF4"/>
    <w:rsid w:val="009B5135"/>
    <w:rsid w:val="009B5E19"/>
    <w:rsid w:val="009C16B6"/>
    <w:rsid w:val="009D0671"/>
    <w:rsid w:val="009D3693"/>
    <w:rsid w:val="009E0EFD"/>
    <w:rsid w:val="009F0F9C"/>
    <w:rsid w:val="009F4440"/>
    <w:rsid w:val="009F68EA"/>
    <w:rsid w:val="00A02168"/>
    <w:rsid w:val="00A02DC0"/>
    <w:rsid w:val="00A0331F"/>
    <w:rsid w:val="00A066FA"/>
    <w:rsid w:val="00A11530"/>
    <w:rsid w:val="00A11E19"/>
    <w:rsid w:val="00A20111"/>
    <w:rsid w:val="00A20764"/>
    <w:rsid w:val="00A24471"/>
    <w:rsid w:val="00A31C07"/>
    <w:rsid w:val="00A329F5"/>
    <w:rsid w:val="00A37C8E"/>
    <w:rsid w:val="00A411CC"/>
    <w:rsid w:val="00A45845"/>
    <w:rsid w:val="00A578F5"/>
    <w:rsid w:val="00A60C50"/>
    <w:rsid w:val="00A60E3B"/>
    <w:rsid w:val="00A647A9"/>
    <w:rsid w:val="00A71858"/>
    <w:rsid w:val="00A83CCC"/>
    <w:rsid w:val="00AA4FB0"/>
    <w:rsid w:val="00AC0963"/>
    <w:rsid w:val="00AC6B10"/>
    <w:rsid w:val="00AD316C"/>
    <w:rsid w:val="00AE0D69"/>
    <w:rsid w:val="00AE3F15"/>
    <w:rsid w:val="00AE745B"/>
    <w:rsid w:val="00AF4C83"/>
    <w:rsid w:val="00B024C4"/>
    <w:rsid w:val="00B15EC9"/>
    <w:rsid w:val="00B21C9E"/>
    <w:rsid w:val="00B306F6"/>
    <w:rsid w:val="00B3588E"/>
    <w:rsid w:val="00B36D0B"/>
    <w:rsid w:val="00B37E87"/>
    <w:rsid w:val="00B46D73"/>
    <w:rsid w:val="00B53733"/>
    <w:rsid w:val="00B53E27"/>
    <w:rsid w:val="00B54D7C"/>
    <w:rsid w:val="00B72AA0"/>
    <w:rsid w:val="00B8065C"/>
    <w:rsid w:val="00B8138B"/>
    <w:rsid w:val="00B816BF"/>
    <w:rsid w:val="00B821A3"/>
    <w:rsid w:val="00B85A04"/>
    <w:rsid w:val="00B920F0"/>
    <w:rsid w:val="00B92D4E"/>
    <w:rsid w:val="00BA7548"/>
    <w:rsid w:val="00BB3AC3"/>
    <w:rsid w:val="00BC2750"/>
    <w:rsid w:val="00BD3C91"/>
    <w:rsid w:val="00BF589D"/>
    <w:rsid w:val="00BF657E"/>
    <w:rsid w:val="00BF67BC"/>
    <w:rsid w:val="00C116A8"/>
    <w:rsid w:val="00C160F2"/>
    <w:rsid w:val="00C3388A"/>
    <w:rsid w:val="00C50158"/>
    <w:rsid w:val="00C50A2D"/>
    <w:rsid w:val="00C51A7A"/>
    <w:rsid w:val="00C53270"/>
    <w:rsid w:val="00C54B56"/>
    <w:rsid w:val="00C60888"/>
    <w:rsid w:val="00C67D8A"/>
    <w:rsid w:val="00C70F6D"/>
    <w:rsid w:val="00C714B7"/>
    <w:rsid w:val="00C71EC8"/>
    <w:rsid w:val="00C73179"/>
    <w:rsid w:val="00C84979"/>
    <w:rsid w:val="00C90B83"/>
    <w:rsid w:val="00C95C70"/>
    <w:rsid w:val="00CA27A8"/>
    <w:rsid w:val="00CA5B39"/>
    <w:rsid w:val="00CA6BE1"/>
    <w:rsid w:val="00CB52B5"/>
    <w:rsid w:val="00CC5FE0"/>
    <w:rsid w:val="00CC76A0"/>
    <w:rsid w:val="00CE0B4B"/>
    <w:rsid w:val="00CF2660"/>
    <w:rsid w:val="00D01C5A"/>
    <w:rsid w:val="00D04893"/>
    <w:rsid w:val="00D11F42"/>
    <w:rsid w:val="00D14543"/>
    <w:rsid w:val="00D20699"/>
    <w:rsid w:val="00D20A30"/>
    <w:rsid w:val="00D22B7B"/>
    <w:rsid w:val="00D25B03"/>
    <w:rsid w:val="00D27075"/>
    <w:rsid w:val="00D32F4B"/>
    <w:rsid w:val="00D5161D"/>
    <w:rsid w:val="00D629C3"/>
    <w:rsid w:val="00D673D6"/>
    <w:rsid w:val="00D758CC"/>
    <w:rsid w:val="00D874D2"/>
    <w:rsid w:val="00DA581A"/>
    <w:rsid w:val="00DA6A0D"/>
    <w:rsid w:val="00DA7CC7"/>
    <w:rsid w:val="00DB3BD9"/>
    <w:rsid w:val="00DD7D17"/>
    <w:rsid w:val="00DE3402"/>
    <w:rsid w:val="00DF3483"/>
    <w:rsid w:val="00E00C5B"/>
    <w:rsid w:val="00E05916"/>
    <w:rsid w:val="00E112E0"/>
    <w:rsid w:val="00E11BF7"/>
    <w:rsid w:val="00E11C0C"/>
    <w:rsid w:val="00E131E5"/>
    <w:rsid w:val="00E21912"/>
    <w:rsid w:val="00E23FB6"/>
    <w:rsid w:val="00E30E32"/>
    <w:rsid w:val="00E40ACF"/>
    <w:rsid w:val="00E47155"/>
    <w:rsid w:val="00E55C92"/>
    <w:rsid w:val="00E5701D"/>
    <w:rsid w:val="00E634F3"/>
    <w:rsid w:val="00E64C67"/>
    <w:rsid w:val="00E7175B"/>
    <w:rsid w:val="00E81B16"/>
    <w:rsid w:val="00E8204B"/>
    <w:rsid w:val="00E82460"/>
    <w:rsid w:val="00E97B14"/>
    <w:rsid w:val="00EA0388"/>
    <w:rsid w:val="00EA11C8"/>
    <w:rsid w:val="00EA2312"/>
    <w:rsid w:val="00EB594F"/>
    <w:rsid w:val="00EC6256"/>
    <w:rsid w:val="00EC7101"/>
    <w:rsid w:val="00EC7E5E"/>
    <w:rsid w:val="00ED2F80"/>
    <w:rsid w:val="00ED5E9F"/>
    <w:rsid w:val="00F02F20"/>
    <w:rsid w:val="00F0496E"/>
    <w:rsid w:val="00F11CD5"/>
    <w:rsid w:val="00F11F59"/>
    <w:rsid w:val="00F147D1"/>
    <w:rsid w:val="00F3095E"/>
    <w:rsid w:val="00F31F8F"/>
    <w:rsid w:val="00F43BB9"/>
    <w:rsid w:val="00F50A10"/>
    <w:rsid w:val="00F55834"/>
    <w:rsid w:val="00F57984"/>
    <w:rsid w:val="00F630C3"/>
    <w:rsid w:val="00F721A4"/>
    <w:rsid w:val="00F75D3A"/>
    <w:rsid w:val="00F8330B"/>
    <w:rsid w:val="00FA0119"/>
    <w:rsid w:val="00FA3588"/>
    <w:rsid w:val="00FB4FD8"/>
    <w:rsid w:val="00FB50B9"/>
    <w:rsid w:val="00FB688A"/>
    <w:rsid w:val="00FB6BD0"/>
    <w:rsid w:val="00FC05F5"/>
    <w:rsid w:val="00FC17D2"/>
    <w:rsid w:val="00FC6B12"/>
    <w:rsid w:val="00FD6D97"/>
    <w:rsid w:val="00FE0451"/>
    <w:rsid w:val="00FE74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C4D4A"/>
    <w:pPr>
      <w:suppressAutoHyphens/>
      <w:autoSpaceDN w:val="0"/>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C76A0"/>
    <w:pPr>
      <w:suppressAutoHyphens w:val="0"/>
      <w:autoSpaceDN/>
      <w:spacing w:before="240"/>
      <w:outlineLvl w:val="0"/>
    </w:pPr>
    <w:rPr>
      <w:rFonts w:ascii="Arial" w:hAnsi="Arial"/>
      <w:b/>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4D4A"/>
    <w:pPr>
      <w:ind w:left="720"/>
    </w:pPr>
    <w:rPr>
      <w:rFonts w:ascii="Calibri" w:eastAsia="Calibri" w:hAnsi="Calibri"/>
      <w:sz w:val="22"/>
      <w:szCs w:val="22"/>
    </w:rPr>
  </w:style>
  <w:style w:type="character" w:customStyle="1" w:styleId="Style15Znak">
    <w:name w:val="Style15 Znak"/>
    <w:basedOn w:val="Domylnaczcionkaakapitu"/>
    <w:link w:val="Style15"/>
    <w:uiPriority w:val="99"/>
    <w:locked/>
    <w:rsid w:val="000C4D4A"/>
    <w:rPr>
      <w:rFonts w:ascii="Times New Roman" w:eastAsia="Times New Roman" w:hAnsi="Times New Roman" w:cs="Times New Roman"/>
      <w:sz w:val="24"/>
      <w:szCs w:val="24"/>
      <w:lang w:eastAsia="pl-PL"/>
    </w:rPr>
  </w:style>
  <w:style w:type="paragraph" w:customStyle="1" w:styleId="Style15">
    <w:name w:val="Style15"/>
    <w:basedOn w:val="Normalny"/>
    <w:link w:val="Style15Znak"/>
    <w:uiPriority w:val="99"/>
    <w:rsid w:val="000C4D4A"/>
    <w:pPr>
      <w:widowControl w:val="0"/>
      <w:suppressAutoHyphens w:val="0"/>
      <w:autoSpaceDE w:val="0"/>
      <w:adjustRightInd w:val="0"/>
      <w:spacing w:line="394" w:lineRule="exact"/>
      <w:ind w:hanging="322"/>
    </w:pPr>
  </w:style>
  <w:style w:type="character" w:customStyle="1" w:styleId="Nagwek1Znak">
    <w:name w:val="Nagłówek 1 Znak"/>
    <w:basedOn w:val="Domylnaczcionkaakapitu"/>
    <w:link w:val="Nagwek1"/>
    <w:rsid w:val="00CC76A0"/>
    <w:rPr>
      <w:rFonts w:ascii="Arial" w:eastAsia="Times New Roman" w:hAnsi="Arial" w:cs="Times New Roman"/>
      <w:b/>
      <w:sz w:val="24"/>
      <w:szCs w:val="20"/>
      <w:u w:val="single"/>
      <w:lang w:eastAsia="pl-PL"/>
    </w:rPr>
  </w:style>
  <w:style w:type="paragraph" w:styleId="NormalnyWeb">
    <w:name w:val="Normal (Web)"/>
    <w:basedOn w:val="Normalny"/>
    <w:uiPriority w:val="99"/>
    <w:unhideWhenUsed/>
    <w:rsid w:val="00C50158"/>
    <w:pPr>
      <w:suppressAutoHyphens w:val="0"/>
      <w:autoSpaceDN/>
      <w:spacing w:before="100" w:beforeAutospacing="1" w:after="100" w:afterAutospacing="1"/>
    </w:pPr>
  </w:style>
  <w:style w:type="paragraph" w:styleId="Tekstprzypisukocowego">
    <w:name w:val="endnote text"/>
    <w:basedOn w:val="Normalny"/>
    <w:link w:val="TekstprzypisukocowegoZnak"/>
    <w:uiPriority w:val="99"/>
    <w:semiHidden/>
    <w:unhideWhenUsed/>
    <w:rsid w:val="00364D82"/>
    <w:rPr>
      <w:sz w:val="20"/>
      <w:szCs w:val="20"/>
    </w:rPr>
  </w:style>
  <w:style w:type="character" w:customStyle="1" w:styleId="TekstprzypisukocowegoZnak">
    <w:name w:val="Tekst przypisu końcowego Znak"/>
    <w:basedOn w:val="Domylnaczcionkaakapitu"/>
    <w:link w:val="Tekstprzypisukocowego"/>
    <w:uiPriority w:val="99"/>
    <w:semiHidden/>
    <w:rsid w:val="00364D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64D82"/>
    <w:rPr>
      <w:vertAlign w:val="superscript"/>
    </w:rPr>
  </w:style>
  <w:style w:type="paragraph" w:customStyle="1" w:styleId="WW-Tekstpodstawowywcity2">
    <w:name w:val="WW-Tekst podstawowy wcięty 2"/>
    <w:basedOn w:val="Normalny"/>
    <w:rsid w:val="00670934"/>
    <w:pPr>
      <w:autoSpaceDN/>
      <w:ind w:left="284" w:firstLine="1"/>
      <w:jc w:val="both"/>
    </w:pPr>
    <w:rPr>
      <w:rFonts w:ascii="Arial Narrow" w:hAnsi="Arial Narrow"/>
      <w:szCs w:val="20"/>
    </w:rPr>
  </w:style>
  <w:style w:type="character" w:styleId="Odwoaniedokomentarza">
    <w:name w:val="annotation reference"/>
    <w:basedOn w:val="Domylnaczcionkaakapitu"/>
    <w:uiPriority w:val="99"/>
    <w:semiHidden/>
    <w:unhideWhenUsed/>
    <w:rsid w:val="00C60888"/>
    <w:rPr>
      <w:sz w:val="16"/>
      <w:szCs w:val="16"/>
    </w:rPr>
  </w:style>
  <w:style w:type="paragraph" w:styleId="Tekstkomentarza">
    <w:name w:val="annotation text"/>
    <w:basedOn w:val="Normalny"/>
    <w:link w:val="TekstkomentarzaZnak"/>
    <w:unhideWhenUsed/>
    <w:rsid w:val="00C60888"/>
    <w:rPr>
      <w:sz w:val="20"/>
      <w:szCs w:val="20"/>
    </w:rPr>
  </w:style>
  <w:style w:type="character" w:customStyle="1" w:styleId="TekstkomentarzaZnak">
    <w:name w:val="Tekst komentarza Znak"/>
    <w:basedOn w:val="Domylnaczcionkaakapitu"/>
    <w:link w:val="Tekstkomentarza"/>
    <w:rsid w:val="00C608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60888"/>
    <w:rPr>
      <w:b/>
      <w:bCs/>
    </w:rPr>
  </w:style>
  <w:style w:type="character" w:customStyle="1" w:styleId="TematkomentarzaZnak">
    <w:name w:val="Temat komentarza Znak"/>
    <w:basedOn w:val="TekstkomentarzaZnak"/>
    <w:link w:val="Tematkomentarza"/>
    <w:uiPriority w:val="99"/>
    <w:semiHidden/>
    <w:rsid w:val="00C6088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608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0888"/>
    <w:rPr>
      <w:rFonts w:ascii="Segoe UI" w:eastAsia="Times New Roman" w:hAnsi="Segoe UI" w:cs="Segoe UI"/>
      <w:sz w:val="18"/>
      <w:szCs w:val="18"/>
      <w:lang w:eastAsia="pl-PL"/>
    </w:rPr>
  </w:style>
  <w:style w:type="paragraph" w:customStyle="1" w:styleId="Default">
    <w:name w:val="Default"/>
    <w:rsid w:val="007A4150"/>
    <w:pPr>
      <w:autoSpaceDE w:val="0"/>
      <w:autoSpaceDN w:val="0"/>
      <w:adjustRightInd w:val="0"/>
      <w:spacing w:after="0" w:line="240" w:lineRule="auto"/>
    </w:pPr>
    <w:rPr>
      <w:rFonts w:ascii="Tahoma" w:hAnsi="Tahoma" w:cs="Tahoma"/>
      <w:color w:val="000000"/>
      <w:sz w:val="24"/>
      <w:szCs w:val="24"/>
    </w:rPr>
  </w:style>
  <w:style w:type="paragraph" w:customStyle="1" w:styleId="Standard">
    <w:name w:val="Standard"/>
    <w:rsid w:val="002979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Uwydatnienie">
    <w:name w:val="Emphasis"/>
    <w:uiPriority w:val="20"/>
    <w:qFormat/>
    <w:rsid w:val="009300D0"/>
    <w:rPr>
      <w:i/>
      <w:iCs/>
    </w:rPr>
  </w:style>
  <w:style w:type="character" w:styleId="Hipercze">
    <w:name w:val="Hyperlink"/>
    <w:basedOn w:val="Domylnaczcionkaakapitu"/>
    <w:uiPriority w:val="99"/>
    <w:unhideWhenUsed/>
    <w:rsid w:val="003C2D45"/>
    <w:rPr>
      <w:color w:val="0563C1" w:themeColor="hyperlink"/>
      <w:u w:val="single"/>
    </w:rPr>
  </w:style>
  <w:style w:type="character" w:customStyle="1" w:styleId="object">
    <w:name w:val="object"/>
    <w:basedOn w:val="Domylnaczcionkaakapitu"/>
    <w:rsid w:val="00A60E3B"/>
  </w:style>
  <w:style w:type="character" w:customStyle="1" w:styleId="Domylnaczcionkaakapitu0">
    <w:name w:val="Domy?lna czcionka akapitu"/>
    <w:rsid w:val="00D20A30"/>
  </w:style>
  <w:style w:type="paragraph" w:styleId="Nagwek">
    <w:name w:val="header"/>
    <w:basedOn w:val="Normalny"/>
    <w:link w:val="NagwekZnak"/>
    <w:uiPriority w:val="99"/>
    <w:semiHidden/>
    <w:unhideWhenUsed/>
    <w:rsid w:val="00BC2750"/>
    <w:pPr>
      <w:tabs>
        <w:tab w:val="center" w:pos="4536"/>
        <w:tab w:val="right" w:pos="9072"/>
      </w:tabs>
    </w:pPr>
  </w:style>
  <w:style w:type="character" w:customStyle="1" w:styleId="NagwekZnak">
    <w:name w:val="Nagłówek Znak"/>
    <w:basedOn w:val="Domylnaczcionkaakapitu"/>
    <w:link w:val="Nagwek"/>
    <w:uiPriority w:val="99"/>
    <w:semiHidden/>
    <w:rsid w:val="00BC2750"/>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BC2750"/>
    <w:pPr>
      <w:tabs>
        <w:tab w:val="center" w:pos="4536"/>
        <w:tab w:val="right" w:pos="9072"/>
      </w:tabs>
    </w:pPr>
  </w:style>
  <w:style w:type="character" w:customStyle="1" w:styleId="StopkaZnak">
    <w:name w:val="Stopka Znak"/>
    <w:basedOn w:val="Domylnaczcionkaakapitu"/>
    <w:link w:val="Stopka"/>
    <w:uiPriority w:val="99"/>
    <w:semiHidden/>
    <w:rsid w:val="00BC2750"/>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452302">
      <w:bodyDiv w:val="1"/>
      <w:marLeft w:val="0"/>
      <w:marRight w:val="0"/>
      <w:marTop w:val="0"/>
      <w:marBottom w:val="0"/>
      <w:divBdr>
        <w:top w:val="none" w:sz="0" w:space="0" w:color="auto"/>
        <w:left w:val="none" w:sz="0" w:space="0" w:color="auto"/>
        <w:bottom w:val="none" w:sz="0" w:space="0" w:color="auto"/>
        <w:right w:val="none" w:sz="0" w:space="0" w:color="auto"/>
      </w:divBdr>
    </w:div>
    <w:div w:id="84155686">
      <w:bodyDiv w:val="1"/>
      <w:marLeft w:val="0"/>
      <w:marRight w:val="0"/>
      <w:marTop w:val="0"/>
      <w:marBottom w:val="0"/>
      <w:divBdr>
        <w:top w:val="none" w:sz="0" w:space="0" w:color="auto"/>
        <w:left w:val="none" w:sz="0" w:space="0" w:color="auto"/>
        <w:bottom w:val="none" w:sz="0" w:space="0" w:color="auto"/>
        <w:right w:val="none" w:sz="0" w:space="0" w:color="auto"/>
      </w:divBdr>
      <w:divsChild>
        <w:div w:id="1264654542">
          <w:marLeft w:val="0"/>
          <w:marRight w:val="0"/>
          <w:marTop w:val="0"/>
          <w:marBottom w:val="0"/>
          <w:divBdr>
            <w:top w:val="none" w:sz="0" w:space="0" w:color="auto"/>
            <w:left w:val="none" w:sz="0" w:space="0" w:color="auto"/>
            <w:bottom w:val="none" w:sz="0" w:space="0" w:color="auto"/>
            <w:right w:val="none" w:sz="0" w:space="0" w:color="auto"/>
          </w:divBdr>
        </w:div>
        <w:div w:id="714081975">
          <w:marLeft w:val="0"/>
          <w:marRight w:val="0"/>
          <w:marTop w:val="0"/>
          <w:marBottom w:val="0"/>
          <w:divBdr>
            <w:top w:val="none" w:sz="0" w:space="0" w:color="auto"/>
            <w:left w:val="none" w:sz="0" w:space="0" w:color="auto"/>
            <w:bottom w:val="none" w:sz="0" w:space="0" w:color="auto"/>
            <w:right w:val="none" w:sz="0" w:space="0" w:color="auto"/>
          </w:divBdr>
        </w:div>
        <w:div w:id="427316547">
          <w:marLeft w:val="0"/>
          <w:marRight w:val="0"/>
          <w:marTop w:val="0"/>
          <w:marBottom w:val="0"/>
          <w:divBdr>
            <w:top w:val="none" w:sz="0" w:space="0" w:color="auto"/>
            <w:left w:val="none" w:sz="0" w:space="0" w:color="auto"/>
            <w:bottom w:val="none" w:sz="0" w:space="0" w:color="auto"/>
            <w:right w:val="none" w:sz="0" w:space="0" w:color="auto"/>
          </w:divBdr>
        </w:div>
        <w:div w:id="374813098">
          <w:marLeft w:val="0"/>
          <w:marRight w:val="0"/>
          <w:marTop w:val="0"/>
          <w:marBottom w:val="0"/>
          <w:divBdr>
            <w:top w:val="none" w:sz="0" w:space="0" w:color="auto"/>
            <w:left w:val="none" w:sz="0" w:space="0" w:color="auto"/>
            <w:bottom w:val="none" w:sz="0" w:space="0" w:color="auto"/>
            <w:right w:val="none" w:sz="0" w:space="0" w:color="auto"/>
          </w:divBdr>
        </w:div>
        <w:div w:id="1366636997">
          <w:marLeft w:val="0"/>
          <w:marRight w:val="0"/>
          <w:marTop w:val="0"/>
          <w:marBottom w:val="0"/>
          <w:divBdr>
            <w:top w:val="none" w:sz="0" w:space="0" w:color="auto"/>
            <w:left w:val="none" w:sz="0" w:space="0" w:color="auto"/>
            <w:bottom w:val="none" w:sz="0" w:space="0" w:color="auto"/>
            <w:right w:val="none" w:sz="0" w:space="0" w:color="auto"/>
          </w:divBdr>
        </w:div>
        <w:div w:id="1693728962">
          <w:marLeft w:val="0"/>
          <w:marRight w:val="0"/>
          <w:marTop w:val="0"/>
          <w:marBottom w:val="0"/>
          <w:divBdr>
            <w:top w:val="none" w:sz="0" w:space="0" w:color="auto"/>
            <w:left w:val="none" w:sz="0" w:space="0" w:color="auto"/>
            <w:bottom w:val="none" w:sz="0" w:space="0" w:color="auto"/>
            <w:right w:val="none" w:sz="0" w:space="0" w:color="auto"/>
          </w:divBdr>
        </w:div>
        <w:div w:id="1710646488">
          <w:marLeft w:val="0"/>
          <w:marRight w:val="0"/>
          <w:marTop w:val="0"/>
          <w:marBottom w:val="0"/>
          <w:divBdr>
            <w:top w:val="none" w:sz="0" w:space="0" w:color="auto"/>
            <w:left w:val="none" w:sz="0" w:space="0" w:color="auto"/>
            <w:bottom w:val="none" w:sz="0" w:space="0" w:color="auto"/>
            <w:right w:val="none" w:sz="0" w:space="0" w:color="auto"/>
          </w:divBdr>
        </w:div>
        <w:div w:id="1504659033">
          <w:marLeft w:val="0"/>
          <w:marRight w:val="0"/>
          <w:marTop w:val="0"/>
          <w:marBottom w:val="0"/>
          <w:divBdr>
            <w:top w:val="none" w:sz="0" w:space="0" w:color="auto"/>
            <w:left w:val="none" w:sz="0" w:space="0" w:color="auto"/>
            <w:bottom w:val="none" w:sz="0" w:space="0" w:color="auto"/>
            <w:right w:val="none" w:sz="0" w:space="0" w:color="auto"/>
          </w:divBdr>
        </w:div>
        <w:div w:id="1887332909">
          <w:marLeft w:val="0"/>
          <w:marRight w:val="0"/>
          <w:marTop w:val="0"/>
          <w:marBottom w:val="0"/>
          <w:divBdr>
            <w:top w:val="none" w:sz="0" w:space="0" w:color="auto"/>
            <w:left w:val="none" w:sz="0" w:space="0" w:color="auto"/>
            <w:bottom w:val="none" w:sz="0" w:space="0" w:color="auto"/>
            <w:right w:val="none" w:sz="0" w:space="0" w:color="auto"/>
          </w:divBdr>
        </w:div>
        <w:div w:id="1931087127">
          <w:marLeft w:val="0"/>
          <w:marRight w:val="0"/>
          <w:marTop w:val="0"/>
          <w:marBottom w:val="0"/>
          <w:divBdr>
            <w:top w:val="none" w:sz="0" w:space="0" w:color="auto"/>
            <w:left w:val="none" w:sz="0" w:space="0" w:color="auto"/>
            <w:bottom w:val="none" w:sz="0" w:space="0" w:color="auto"/>
            <w:right w:val="none" w:sz="0" w:space="0" w:color="auto"/>
          </w:divBdr>
        </w:div>
        <w:div w:id="790056602">
          <w:marLeft w:val="0"/>
          <w:marRight w:val="0"/>
          <w:marTop w:val="0"/>
          <w:marBottom w:val="0"/>
          <w:divBdr>
            <w:top w:val="none" w:sz="0" w:space="0" w:color="auto"/>
            <w:left w:val="none" w:sz="0" w:space="0" w:color="auto"/>
            <w:bottom w:val="none" w:sz="0" w:space="0" w:color="auto"/>
            <w:right w:val="none" w:sz="0" w:space="0" w:color="auto"/>
          </w:divBdr>
        </w:div>
      </w:divsChild>
    </w:div>
    <w:div w:id="101459179">
      <w:bodyDiv w:val="1"/>
      <w:marLeft w:val="0"/>
      <w:marRight w:val="0"/>
      <w:marTop w:val="0"/>
      <w:marBottom w:val="0"/>
      <w:divBdr>
        <w:top w:val="none" w:sz="0" w:space="0" w:color="auto"/>
        <w:left w:val="none" w:sz="0" w:space="0" w:color="auto"/>
        <w:bottom w:val="none" w:sz="0" w:space="0" w:color="auto"/>
        <w:right w:val="none" w:sz="0" w:space="0" w:color="auto"/>
      </w:divBdr>
    </w:div>
    <w:div w:id="153034657">
      <w:bodyDiv w:val="1"/>
      <w:marLeft w:val="0"/>
      <w:marRight w:val="0"/>
      <w:marTop w:val="0"/>
      <w:marBottom w:val="0"/>
      <w:divBdr>
        <w:top w:val="none" w:sz="0" w:space="0" w:color="auto"/>
        <w:left w:val="none" w:sz="0" w:space="0" w:color="auto"/>
        <w:bottom w:val="none" w:sz="0" w:space="0" w:color="auto"/>
        <w:right w:val="none" w:sz="0" w:space="0" w:color="auto"/>
      </w:divBdr>
    </w:div>
    <w:div w:id="413743572">
      <w:bodyDiv w:val="1"/>
      <w:marLeft w:val="0"/>
      <w:marRight w:val="0"/>
      <w:marTop w:val="0"/>
      <w:marBottom w:val="0"/>
      <w:divBdr>
        <w:top w:val="none" w:sz="0" w:space="0" w:color="auto"/>
        <w:left w:val="none" w:sz="0" w:space="0" w:color="auto"/>
        <w:bottom w:val="none" w:sz="0" w:space="0" w:color="auto"/>
        <w:right w:val="none" w:sz="0" w:space="0" w:color="auto"/>
      </w:divBdr>
    </w:div>
    <w:div w:id="445273560">
      <w:bodyDiv w:val="1"/>
      <w:marLeft w:val="0"/>
      <w:marRight w:val="0"/>
      <w:marTop w:val="0"/>
      <w:marBottom w:val="0"/>
      <w:divBdr>
        <w:top w:val="none" w:sz="0" w:space="0" w:color="auto"/>
        <w:left w:val="none" w:sz="0" w:space="0" w:color="auto"/>
        <w:bottom w:val="none" w:sz="0" w:space="0" w:color="auto"/>
        <w:right w:val="none" w:sz="0" w:space="0" w:color="auto"/>
      </w:divBdr>
    </w:div>
    <w:div w:id="621153849">
      <w:bodyDiv w:val="1"/>
      <w:marLeft w:val="0"/>
      <w:marRight w:val="0"/>
      <w:marTop w:val="0"/>
      <w:marBottom w:val="0"/>
      <w:divBdr>
        <w:top w:val="none" w:sz="0" w:space="0" w:color="auto"/>
        <w:left w:val="none" w:sz="0" w:space="0" w:color="auto"/>
        <w:bottom w:val="none" w:sz="0" w:space="0" w:color="auto"/>
        <w:right w:val="none" w:sz="0" w:space="0" w:color="auto"/>
      </w:divBdr>
    </w:div>
    <w:div w:id="666253562">
      <w:bodyDiv w:val="1"/>
      <w:marLeft w:val="0"/>
      <w:marRight w:val="0"/>
      <w:marTop w:val="0"/>
      <w:marBottom w:val="0"/>
      <w:divBdr>
        <w:top w:val="none" w:sz="0" w:space="0" w:color="auto"/>
        <w:left w:val="none" w:sz="0" w:space="0" w:color="auto"/>
        <w:bottom w:val="none" w:sz="0" w:space="0" w:color="auto"/>
        <w:right w:val="none" w:sz="0" w:space="0" w:color="auto"/>
      </w:divBdr>
    </w:div>
    <w:div w:id="669141993">
      <w:bodyDiv w:val="1"/>
      <w:marLeft w:val="0"/>
      <w:marRight w:val="0"/>
      <w:marTop w:val="0"/>
      <w:marBottom w:val="0"/>
      <w:divBdr>
        <w:top w:val="none" w:sz="0" w:space="0" w:color="auto"/>
        <w:left w:val="none" w:sz="0" w:space="0" w:color="auto"/>
        <w:bottom w:val="none" w:sz="0" w:space="0" w:color="auto"/>
        <w:right w:val="none" w:sz="0" w:space="0" w:color="auto"/>
      </w:divBdr>
    </w:div>
    <w:div w:id="775947750">
      <w:bodyDiv w:val="1"/>
      <w:marLeft w:val="0"/>
      <w:marRight w:val="0"/>
      <w:marTop w:val="0"/>
      <w:marBottom w:val="0"/>
      <w:divBdr>
        <w:top w:val="none" w:sz="0" w:space="0" w:color="auto"/>
        <w:left w:val="none" w:sz="0" w:space="0" w:color="auto"/>
        <w:bottom w:val="none" w:sz="0" w:space="0" w:color="auto"/>
        <w:right w:val="none" w:sz="0" w:space="0" w:color="auto"/>
      </w:divBdr>
    </w:div>
    <w:div w:id="823397161">
      <w:bodyDiv w:val="1"/>
      <w:marLeft w:val="0"/>
      <w:marRight w:val="0"/>
      <w:marTop w:val="0"/>
      <w:marBottom w:val="0"/>
      <w:divBdr>
        <w:top w:val="none" w:sz="0" w:space="0" w:color="auto"/>
        <w:left w:val="none" w:sz="0" w:space="0" w:color="auto"/>
        <w:bottom w:val="none" w:sz="0" w:space="0" w:color="auto"/>
        <w:right w:val="none" w:sz="0" w:space="0" w:color="auto"/>
      </w:divBdr>
    </w:div>
    <w:div w:id="840698646">
      <w:bodyDiv w:val="1"/>
      <w:marLeft w:val="0"/>
      <w:marRight w:val="0"/>
      <w:marTop w:val="0"/>
      <w:marBottom w:val="0"/>
      <w:divBdr>
        <w:top w:val="none" w:sz="0" w:space="0" w:color="auto"/>
        <w:left w:val="none" w:sz="0" w:space="0" w:color="auto"/>
        <w:bottom w:val="none" w:sz="0" w:space="0" w:color="auto"/>
        <w:right w:val="none" w:sz="0" w:space="0" w:color="auto"/>
      </w:divBdr>
    </w:div>
    <w:div w:id="1047267298">
      <w:bodyDiv w:val="1"/>
      <w:marLeft w:val="0"/>
      <w:marRight w:val="0"/>
      <w:marTop w:val="0"/>
      <w:marBottom w:val="0"/>
      <w:divBdr>
        <w:top w:val="none" w:sz="0" w:space="0" w:color="auto"/>
        <w:left w:val="none" w:sz="0" w:space="0" w:color="auto"/>
        <w:bottom w:val="none" w:sz="0" w:space="0" w:color="auto"/>
        <w:right w:val="none" w:sz="0" w:space="0" w:color="auto"/>
      </w:divBdr>
    </w:div>
    <w:div w:id="1061949565">
      <w:bodyDiv w:val="1"/>
      <w:marLeft w:val="0"/>
      <w:marRight w:val="0"/>
      <w:marTop w:val="0"/>
      <w:marBottom w:val="0"/>
      <w:divBdr>
        <w:top w:val="none" w:sz="0" w:space="0" w:color="auto"/>
        <w:left w:val="none" w:sz="0" w:space="0" w:color="auto"/>
        <w:bottom w:val="none" w:sz="0" w:space="0" w:color="auto"/>
        <w:right w:val="none" w:sz="0" w:space="0" w:color="auto"/>
      </w:divBdr>
    </w:div>
    <w:div w:id="1099106903">
      <w:bodyDiv w:val="1"/>
      <w:marLeft w:val="0"/>
      <w:marRight w:val="0"/>
      <w:marTop w:val="0"/>
      <w:marBottom w:val="0"/>
      <w:divBdr>
        <w:top w:val="none" w:sz="0" w:space="0" w:color="auto"/>
        <w:left w:val="none" w:sz="0" w:space="0" w:color="auto"/>
        <w:bottom w:val="none" w:sz="0" w:space="0" w:color="auto"/>
        <w:right w:val="none" w:sz="0" w:space="0" w:color="auto"/>
      </w:divBdr>
    </w:div>
    <w:div w:id="1150053814">
      <w:bodyDiv w:val="1"/>
      <w:marLeft w:val="0"/>
      <w:marRight w:val="0"/>
      <w:marTop w:val="0"/>
      <w:marBottom w:val="0"/>
      <w:divBdr>
        <w:top w:val="none" w:sz="0" w:space="0" w:color="auto"/>
        <w:left w:val="none" w:sz="0" w:space="0" w:color="auto"/>
        <w:bottom w:val="none" w:sz="0" w:space="0" w:color="auto"/>
        <w:right w:val="none" w:sz="0" w:space="0" w:color="auto"/>
      </w:divBdr>
    </w:div>
    <w:div w:id="1170170683">
      <w:bodyDiv w:val="1"/>
      <w:marLeft w:val="0"/>
      <w:marRight w:val="0"/>
      <w:marTop w:val="0"/>
      <w:marBottom w:val="0"/>
      <w:divBdr>
        <w:top w:val="none" w:sz="0" w:space="0" w:color="auto"/>
        <w:left w:val="none" w:sz="0" w:space="0" w:color="auto"/>
        <w:bottom w:val="none" w:sz="0" w:space="0" w:color="auto"/>
        <w:right w:val="none" w:sz="0" w:space="0" w:color="auto"/>
      </w:divBdr>
    </w:div>
    <w:div w:id="1250583886">
      <w:bodyDiv w:val="1"/>
      <w:marLeft w:val="0"/>
      <w:marRight w:val="0"/>
      <w:marTop w:val="0"/>
      <w:marBottom w:val="0"/>
      <w:divBdr>
        <w:top w:val="none" w:sz="0" w:space="0" w:color="auto"/>
        <w:left w:val="none" w:sz="0" w:space="0" w:color="auto"/>
        <w:bottom w:val="none" w:sz="0" w:space="0" w:color="auto"/>
        <w:right w:val="none" w:sz="0" w:space="0" w:color="auto"/>
      </w:divBdr>
    </w:div>
    <w:div w:id="1384871878">
      <w:bodyDiv w:val="1"/>
      <w:marLeft w:val="0"/>
      <w:marRight w:val="0"/>
      <w:marTop w:val="0"/>
      <w:marBottom w:val="0"/>
      <w:divBdr>
        <w:top w:val="none" w:sz="0" w:space="0" w:color="auto"/>
        <w:left w:val="none" w:sz="0" w:space="0" w:color="auto"/>
        <w:bottom w:val="none" w:sz="0" w:space="0" w:color="auto"/>
        <w:right w:val="none" w:sz="0" w:space="0" w:color="auto"/>
      </w:divBdr>
    </w:div>
    <w:div w:id="1396005319">
      <w:bodyDiv w:val="1"/>
      <w:marLeft w:val="0"/>
      <w:marRight w:val="0"/>
      <w:marTop w:val="0"/>
      <w:marBottom w:val="0"/>
      <w:divBdr>
        <w:top w:val="none" w:sz="0" w:space="0" w:color="auto"/>
        <w:left w:val="none" w:sz="0" w:space="0" w:color="auto"/>
        <w:bottom w:val="none" w:sz="0" w:space="0" w:color="auto"/>
        <w:right w:val="none" w:sz="0" w:space="0" w:color="auto"/>
      </w:divBdr>
    </w:div>
    <w:div w:id="1406105478">
      <w:bodyDiv w:val="1"/>
      <w:marLeft w:val="0"/>
      <w:marRight w:val="0"/>
      <w:marTop w:val="0"/>
      <w:marBottom w:val="0"/>
      <w:divBdr>
        <w:top w:val="none" w:sz="0" w:space="0" w:color="auto"/>
        <w:left w:val="none" w:sz="0" w:space="0" w:color="auto"/>
        <w:bottom w:val="none" w:sz="0" w:space="0" w:color="auto"/>
        <w:right w:val="none" w:sz="0" w:space="0" w:color="auto"/>
      </w:divBdr>
    </w:div>
    <w:div w:id="1726637012">
      <w:bodyDiv w:val="1"/>
      <w:marLeft w:val="0"/>
      <w:marRight w:val="0"/>
      <w:marTop w:val="0"/>
      <w:marBottom w:val="0"/>
      <w:divBdr>
        <w:top w:val="none" w:sz="0" w:space="0" w:color="auto"/>
        <w:left w:val="none" w:sz="0" w:space="0" w:color="auto"/>
        <w:bottom w:val="none" w:sz="0" w:space="0" w:color="auto"/>
        <w:right w:val="none" w:sz="0" w:space="0" w:color="auto"/>
      </w:divBdr>
    </w:div>
    <w:div w:id="1753696218">
      <w:bodyDiv w:val="1"/>
      <w:marLeft w:val="0"/>
      <w:marRight w:val="0"/>
      <w:marTop w:val="0"/>
      <w:marBottom w:val="0"/>
      <w:divBdr>
        <w:top w:val="none" w:sz="0" w:space="0" w:color="auto"/>
        <w:left w:val="none" w:sz="0" w:space="0" w:color="auto"/>
        <w:bottom w:val="none" w:sz="0" w:space="0" w:color="auto"/>
        <w:right w:val="none" w:sz="0" w:space="0" w:color="auto"/>
      </w:divBdr>
    </w:div>
    <w:div w:id="1758867043">
      <w:bodyDiv w:val="1"/>
      <w:marLeft w:val="0"/>
      <w:marRight w:val="0"/>
      <w:marTop w:val="0"/>
      <w:marBottom w:val="0"/>
      <w:divBdr>
        <w:top w:val="none" w:sz="0" w:space="0" w:color="auto"/>
        <w:left w:val="none" w:sz="0" w:space="0" w:color="auto"/>
        <w:bottom w:val="none" w:sz="0" w:space="0" w:color="auto"/>
        <w:right w:val="none" w:sz="0" w:space="0" w:color="auto"/>
      </w:divBdr>
    </w:div>
    <w:div w:id="1805346357">
      <w:bodyDiv w:val="1"/>
      <w:marLeft w:val="0"/>
      <w:marRight w:val="0"/>
      <w:marTop w:val="0"/>
      <w:marBottom w:val="0"/>
      <w:divBdr>
        <w:top w:val="none" w:sz="0" w:space="0" w:color="auto"/>
        <w:left w:val="none" w:sz="0" w:space="0" w:color="auto"/>
        <w:bottom w:val="none" w:sz="0" w:space="0" w:color="auto"/>
        <w:right w:val="none" w:sz="0" w:space="0" w:color="auto"/>
      </w:divBdr>
    </w:div>
    <w:div w:id="1916931627">
      <w:bodyDiv w:val="1"/>
      <w:marLeft w:val="0"/>
      <w:marRight w:val="0"/>
      <w:marTop w:val="0"/>
      <w:marBottom w:val="0"/>
      <w:divBdr>
        <w:top w:val="none" w:sz="0" w:space="0" w:color="auto"/>
        <w:left w:val="none" w:sz="0" w:space="0" w:color="auto"/>
        <w:bottom w:val="none" w:sz="0" w:space="0" w:color="auto"/>
        <w:right w:val="none" w:sz="0" w:space="0" w:color="auto"/>
      </w:divBdr>
    </w:div>
    <w:div w:id="1994409663">
      <w:bodyDiv w:val="1"/>
      <w:marLeft w:val="0"/>
      <w:marRight w:val="0"/>
      <w:marTop w:val="0"/>
      <w:marBottom w:val="0"/>
      <w:divBdr>
        <w:top w:val="none" w:sz="0" w:space="0" w:color="auto"/>
        <w:left w:val="none" w:sz="0" w:space="0" w:color="auto"/>
        <w:bottom w:val="none" w:sz="0" w:space="0" w:color="auto"/>
        <w:right w:val="none" w:sz="0" w:space="0" w:color="auto"/>
      </w:divBdr>
    </w:div>
    <w:div w:id="209068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52A9-C3A1-49BB-99E0-32168BD4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1001</Words>
  <Characters>6007</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joanna.mitygowska</dc:creator>
  <cp:lastModifiedBy>Emilia Sulczyñska</cp:lastModifiedBy>
  <cp:revision>29</cp:revision>
  <cp:lastPrinted>2018-04-04T07:10:00Z</cp:lastPrinted>
  <dcterms:created xsi:type="dcterms:W3CDTF">2017-12-15T11:42:00Z</dcterms:created>
  <dcterms:modified xsi:type="dcterms:W3CDTF">2018-06-11T06:46:00Z</dcterms:modified>
</cp:coreProperties>
</file>